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7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908"/>
      </w:tblGrid>
      <w:tr w:rsidR="00A21A66" w:rsidRPr="00660BCA" w:rsidTr="00660BCA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1A66" w:rsidRPr="00660BCA" w:rsidRDefault="00A21A66" w:rsidP="00660BC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strony internetowej, na której zamieszczona będzie specyfikacja istotnych warunków zamówienia (jeżeli dotyczy):</w:t>
            </w:r>
            <w:r w:rsidR="00660BCA"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4" w:tgtFrame="_blank" w:history="1">
              <w:r w:rsidRPr="00660BCA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pl-PL"/>
                </w:rPr>
                <w:t>http://www.ko.olsztyn.pl</w:t>
              </w:r>
            </w:hyperlink>
          </w:p>
          <w:p w:rsidR="00A21A66" w:rsidRPr="00660BCA" w:rsidRDefault="007151FB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21A66" w:rsidRPr="00660BCA" w:rsidRDefault="00A21A66" w:rsidP="00660B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Ogłoszenie nr 61530 - 2017 z dnia 2017-04-07 r.</w:t>
            </w:r>
          </w:p>
          <w:p w:rsidR="00A21A66" w:rsidRPr="00660BCA" w:rsidRDefault="00A21A66" w:rsidP="00660B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Olsztyn: Szkolenie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nt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"Sytuacja kryzysowa w szkole"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OGŁOSZENIE O ZAMÓWIENIU - Usługi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Zamieszczanie ogłoszenia: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obowiązkowe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Ogłoszenie dotyczy: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zamówienia publicznego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Zamówienie dotyczy projektu lub programu współfinansowanego ze środków Unii Europejskiej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projektu lub programu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nie mniejszy niż 30%, osób zatrudnionych przez zakłady pracy chronionej lub wykonawców albo ich jednostki (w %)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I: ZAMAWIAJĄCY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przeprowadza centralny zamawiający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przeprowadza podmiot, któremu zamawiający powierzył/powierzyli przeprowadzenie postępowania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na temat podmiotu któremu zamawiający powierzył/powierzyli prowadzenie postępowania: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jest przeprowadzane wspólnie przez zamawiających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Jeżeli tak, należy wymienić zamawiających, którzy wspólnie przeprowadzają postępowanie oraz podać adresy ich siedzib, krajowe numery identyfikacyjne oraz osoby do kontakt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wraz z danymi do kontaktów: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Postępowanie jest przeprowadzane wspólnie z zamawiającymi z innych państw członkowskich Unii Europejskiej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dodatkowe:</w:t>
            </w:r>
          </w:p>
          <w:p w:rsidR="00A21A66" w:rsidRPr="00660BCA" w:rsidRDefault="00A21A66" w:rsidP="00660BCA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1) NAZWA I ADRES: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Olsztynie, krajowy numer identyfikacyjny 647326000000, ul. ul. J. Piłsudskiego  7/9, 10-959   Olsztyn, woj. warmińsko-mazurskie, państwo Polska, tel. 895 232 604, e-mail przetargi@ko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.olsztyn.pl, faks 895 232 604.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strony internetowej (URL): www.ko.olsztyn.pl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2) RODZAJ ZAMAWIAJĄCEGO: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Administracja rządowa terenowa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I.3) WSPÓLNE UDZIELANIE ZAMÓWIENIA 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(jeżeli dotyczy)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I.4) KOMUNIKACJA: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Nieograniczony, pełny i bezpośredni dostęp do dokumentów z postępowania można uzyskać pod adresem (URL)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 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www.ko.olsztyn.pl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strony internetowej, na której zamieszczona będzie specyfikacja istotnych warunków zamówienia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www.ko.olsztyn.pl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Dostęp do dokumentów z postępowania jest ograniczony - więcej informacji można uzyskać pod adresem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Oferty lub wnioski o dopuszczenie do udziału w postępowaniu należy przesyłać: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Elektronicznie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Dopuszczone jest przesłanie ofert lub wniosków o dopuszczenie do udziału w postępowaniu w inny sposób: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Wymagane jest przesłanie ofert lub wniosków o dopuszczenie do udziału w postępowaniu w inny sposób: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 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Pisemnie, w wersji papierowej Adres: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 ul. Piłsudskiego 7/9 10-959 Olsztyn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elektroniczna wymaga korzystania z narzędzi i urządzeń lub formatów plików, które nie są ogólnie dostępne</w:t>
            </w:r>
            <w:r w:rsidR="00715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Nieograniczony, pełny, bezpośredni i bezpłatny dostęp do tych narzędzi można uzyskać pod adresem: (URL)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II: PRZEDMIOT ZAMÓWIENIA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II.1) Nazwa nadana zamówieniu przez zamawiającego: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Szkolenie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"Sytuacja kryzysowa w szkole"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referencyjny: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WAP.272/P.</w:t>
            </w:r>
            <w:r w:rsidR="007151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.2017.MB</w:t>
            </w:r>
            <w:bookmarkStart w:id="0" w:name="_GoBack"/>
            <w:bookmarkEnd w:id="0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 wszczęciem postępowania o udzielenie zamówienia p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rzeprowadzono dialog </w:t>
            </w:r>
            <w:proofErr w:type="spellStart"/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techniczny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II.2) Rodzaj zamówienia: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II.3) Informacja o możliwości składania ofert częściowych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Zamówienie podzielone jest na części: Tak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Oferty lub wnioski o dopuszczenie do udziału w postępowaniu można składać w odniesieniu do: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wszystkich części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 zastrzega sobie prawo do udzielenia łącznie następujących części lub grup części: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II.4) Krótki opis przedmiotu zamówienia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(wielkość, zakres, rodzaj i ilość dostaw, usług lub robót budowlanych lub określenie zapotrzebowania i wymagań )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a w przypadku partnerstwa innowacyjnego - określenie zapotrzebowania na innowacyjny produkt, usługę lub roboty budowlane: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1.Przedmiotem zamówienia jest usługa zorganizowania i przeprowadzenia szkolenia w formie wykładu z elementami warsztatu nt. „Sytuacja kryzysowa w szkole” dla 275 nauczycieli, wychowawców i pedagogów wszystkich typów szkół województwa warmińsko-mazurskiego. Celem szkolenia jest uzyskanie przez nauczycieli podstawowej wiedzy nt. przyczyn, przebiegu, rozpoznawania oraz wspierania ucznia w trudnej sytuacji. 2.Zajęcia mogą odbywać się w czasie ustalonym przez organizatora, zgodnie z przedstawionym przez niego harmonogramem. 3.Zamówienie podzielone jest na 3 części z których każda stanowi oddzielne zamówienie. Szczegółowy opis części znajduje się w rozdziale IV specyfikacji. Wykonawcy mogą składać oferty na jedną lub więcej części. 4.Realizacja zajęć powinno nastąpić nie później niż do 30 czerwca 5.Nazwa i kody przedmiotu zamówienia według Wspólnego Słownika Zamówień: 80000000-4, 80500000-9, 80530000-8. 6.Zamówienie obejmuje: 1)zorganizowanie i przeprowadzenie usługi będącej przedmiotem zamówienia we wskazanym w ofercie miejscu, 2)zapewnienie kadry szkoleniowej ( co najmniej dwie osoby) posiadającej dobrą znajomość przedmiotowego tematu oraz doświadczenie w prowadzeniu szkoleń z danego obszaru. Wymaga się by osoby prowadzące szkolenie były praktykami i miały doświadczenie w pracy z dziećmi w omawianym zakresie. Obowiązkowo wśród kadry szkoleniowej musi znajdować się co najmniej 1 osoba będąca członkiem zespołu antykryzysowego lub terapeuta, 3)opracowanie programu szkolenia, który: a)zapewni aktywny udział uczestników w rozwiązywaniu przykładowych sytuacji oraz analiza studium przypadku, b)powinien obejmować następujące treści: - przyczyny depresji ucznia (np. przemoc rówieśnicza, kryzys w rodzinie, dziecko w żałobie, próba samobójcza), - rozpoznawanie kryzysu, - identyfikacja czynników ryzyka, - zasady interwencji kryzysowej, w tym zadania szkoły (wychowawcy, nauczyciela, dyrektora szkoły, personelu), - szkoła w sytuacji kryzysowej w zderzeniu ze środowiskiem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(postawy, zachowania, co robić, czego nie robić), - szkoła w sytuacji kryzysowej a praca z klasą, rodzicami, - zmniejszanie ryzyka wystąpienia sytuacji kryzysowej, - zasadność wprowadzania w szkole procedur, - przyjazny klimat w szkole - co oznacza, jak go budować, - wychowanie do wartość i znaczenie strategii, pozyskiwanie sojuszników do współpracy, - ciekawą ofertę zajęć - dlaczego warto ją mieć, - płaszczyzny działania szkoły wykorzystywane do wzmacniania potencjału uczniów (jakie, dlaczego), c)powinien zawierać: - harmonogram szkolenia, - szczegółowy konspekt wykładu i warsztatów z podaniem przykładów, które będą przedmiotem pracy warsztatowej uczestników. - opis struktury programu do celów szkolenia (zakres treści modułów, ich logiczny układ, czas ich trwania), - omówienie metod i form pracy na szkoleniu, - opis przydatności przewidywanych efektów szkolenia dla praktyki nauczycielskiej, - uwzględniać aktualną wiedzę teoretyczną i praktyczną na dany temat. 4)zorganizowanie bufetu kawowego dla uczestników zajęć dydaktycznych, z co najmniej napojami ciepłymi i ewentualnie słodką przekąską, 5)zapewnienie sali na przeprowadzenie warsztatów: a) mogącej pomieścić ilość uczestników przewidzianą w zamówieniu, b)posiadającej warunki do korzystania z przerw kawowych, c)autonomicznej, która nie może znajdować się w suterenie, piwnicy itp. d)z toaletą usytuowaną w niewielkiej odległości od sali szkoleniowej, 6)zorganizowanie naboru uczestników, ustalenie jasnych zasad rekrutacji i podanie ich do wiadomości uczestnikom, 7)przekazanie Zamawiającemu informacji w formie elektronicznej z logo Zamawiającego i Wykonawcy o rozpoczęciu rekrutacji, ze wskazaniem miejsca i terminu przeprowadzenia szkolenia, 8)powiadomienie wszystkich zakwalifikowanych uczestników o miejscu i czasie realizacji warsztatów, 9)wystawieniu zaświadczenia o ukończonym warsztatach, które będzie zawierało informację o podmiocie finansującym szkolenie o treści „ Sfinansowano ze środków na doskonalenie nauczycieli w ramach zadań edukacyjnych Warmińsko-Mazurskiego Kuratora Oświaty” wraz z logo Wykonawcy i Kuratorium Oświaty w Olsztynie, 10)zamieszczenia na materiałach szkoleniowych oraz promocyjnych LOGO KURATORIUM OŚWIATY W OLSZTYNIE oraz informacji o następującej treści „Sfinansowano ze środków na doskonalenie nauczycieli w ramach zadań edukacyjnych Warmińsko M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azurskiego Kuratora Oświaty”. 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II.5) Główny kod CPV: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80000000-4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Dodatkowe kody CPV: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80500000-9, 80530000-8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II.6) Całkowita wartość zamówienia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(jeżeli zamawiający podaje informacje o wartości zamówienia)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 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Wartość bez VAT: 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Waluta: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zakończenia: 30/06/2017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II.9) Informacje dodatkowe: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III.1) WARUNKI UDZIAŁU W POSTĘPOWANIU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III.1.1) Kompetencje lub uprawnienia do prowadzenia określonej działalności zawodowej, o ile wynika to z odrębnych przepisów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Określenie warunków: O zamówienie mogą ubiegać się wykonawcy którzy są podmiotami spełniającymi warunki określone w przepisach wydanych na podstawie art. 78 ust. 1 ustawy z dnia 7 września 1991 r. o systemie oświaty i § 20 ust.1 rozporządzenia Ministra Edukac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ji Narodowej w sprawie placówek doskonalenia nauczycieli,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III.1.2) Sytuacja finansowa lub ekonomiczna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Określenie warunków: Zamawiający nie 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stawia warunku w tym zakresie,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III.1.3) Zdolność techniczna lub zawodowa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Określenie warunków: O zamówienie mogą ubiegać się wykonawcy którzy dysponują kadrą wskazaną w rozdziale III pkt. 6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ppk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specyfikacji, tj. posiadającą dobrą znajomość przedmiotowego tematu oraz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doświadczenie w prowadzeniu szkoleń z danego obszaru. Wymaga się by osoby prowadzące szkolenie były praktykami i miały doświadczenie w pracy z dziećmi w omawianym zakresie. Obowiązkowo wśród kadry szkoleniowej musi znajdować się co najmniej 1 osoba będąca członkiem zespołu antykryzysowego lub terapeuta.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Informacje dodatkowe: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III.2) PODSTAWY WYKLUCZENIA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III.2.1) Podstawy wykluczenia określone w art. 24 ust. 1 ustawy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Pzp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tak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Zamawiający przewiduje następujące fakultatywne podstawy wykluczenia: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(podstawa wykluczenia określona w art. 24 ust. 5 pkt 1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,2,3,4,5,6,7,8 ustawy </w:t>
            </w:r>
            <w:proofErr w:type="spellStart"/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Pzp</w:t>
            </w:r>
            <w:proofErr w:type="spellEnd"/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Oświadczenie o niepodleganiu wykluczeniu oraz spełnianiu warunków udziału w postępowaniu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Oświadczenie o spełnianiu kryteriów selekcji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 potwierdzający że Wykonawca jest są podmiotem spełniającym warunki określone w § 20 ust.1 rozporządzenia Ministra Edukacji Narodowej w sprawie placówek doskonalenia nauczycieli.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III.5.1) W ZAKRESIE SPEŁNIANIA WARUNKÓW UDZIAŁU W POSTĘPOWANIU: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Wykaz osób według uczestniczących w wykonywaniu zamówienia.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III.5.2) W ZAKRESIE KRYTERIÓW SELEKCJI: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Zamawiający nie stawia warunku w tym zakresie.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III.7) INNE DOKUMENTY NIE WYMIENIONE W pkt III.3) - III.6)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SEKCJA IV: PROCEDURA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IV.1) OPIS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IV.1.1) Tryb udzielenia zamówienia: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przetarg nieograniczony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IV.1.2) Zamawiający żąda wniesienia wadium: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IV.1.3) Przewiduje się udzielenie zaliczek na poczet wykonania zamówienia: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IV.1.4) Wymaga się złożenia ofert w postaci katalogów elektronicznych lub dołączenia do ofert katalogów elektronicznych: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IV.1.5.) Wymaga się złożenia oferty wariantowej:</w:t>
            </w:r>
          </w:p>
          <w:p w:rsidR="00A21A66" w:rsidRPr="00660BCA" w:rsidRDefault="00660BCA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 </w:t>
            </w:r>
            <w:r w:rsidR="00A21A66"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21A66"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IV.1.6) Przewidywana liczba wykonawców, którzy zostaną zaproszeni do udziału w postępowaniu </w:t>
            </w:r>
            <w:r w:rsidR="00A21A66"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21A66"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(przetarg ograniczony, negocjacje z ogłoszeniem, dialog konkurencyjny, partnerstwo innowacyjne)</w:t>
            </w:r>
          </w:p>
          <w:p w:rsidR="00A21A66" w:rsidRPr="00660BCA" w:rsidRDefault="00660BCA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dotyczy.</w:t>
            </w:r>
            <w:r w:rsidR="00A21A66"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21A66"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IV.1.7) Informacje na temat umowy ramowej lub dynamicznego systemu zakupów: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8"/>
              <w:gridCol w:w="81"/>
            </w:tblGrid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660BCA" w:rsidP="00660BCA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 dotyczy.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IV.1.8) Aukcja elektroniczna 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Przewidziane jest przeprowadzenie aukcji elektronicznej 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pl-PL"/>
                    </w:rPr>
                    <w:t>(przetarg nieograniczony, przetarg ograniczony, negocjacje z ogłoszeniem) 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 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Należy wskazać elementy, których wartości będą przedmiotem aukcji elektronicznej: </w:t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A21A66"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Przewiduje się ograniczenia co do przedstawionych wartości, wynikające z opisu przedmiotu zamówienia: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nie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IV.2) KRYTERIA OCENY OFERT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IV.2.1) Kryteria oceny ofert: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8"/>
              <w:gridCol w:w="30"/>
              <w:gridCol w:w="477"/>
              <w:gridCol w:w="492"/>
            </w:tblGrid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Atrakcyjność programu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  <w:tr w:rsidR="00A21A66" w:rsidRPr="00660BCA" w:rsidTr="00A21A6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IV.2.3) Zastosowanie procedury, o której mowa w art. 24aa ust. 1 ustawy</w:t>
                  </w:r>
                  <w:r w:rsid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  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 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IV.3) Negocjacje z ogłoszeniem, dialog konkurencyjny, partnerstwo innowacyjne 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IV.3.1) Informacje na temat negocjacji z ogłoszeniem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 dotyczy.</w:t>
                  </w:r>
                  <w:r w:rsidR="00660BCA"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IV.3.2) Informacje na temat dialogu konkurencyjnego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 dotyczy.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IV.3.3) Informacje na temat partnerstwa innowacyjnego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 dotyczy.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660B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IV.4) Licytacja elektroniczna </w:t>
                  </w:r>
                  <w:r w:rsidRP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660BCA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Nie dotyczy.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IV.5) ZMIANA UMOWY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IV.6) INFORMACJE ADMINISTRACYJNE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IV.6.1) Sposób udostępniania informacji o charakterze poufnym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(jeżeli dotyczy):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służące ochronie informacji o charakterze poufnym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IV.6.2) Termin składania ofert lub wniosków o dopuszczenie do udziału w postępowaniu: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Data: 20/04/2017, godzina: 10:00,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Skrócenie terminu składania wniosków, ze względu na pilną potrzebę udzielenia zamówienia (przetarg nieograniczony, przetarg ograniczo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ny, negocjacje z ogłoszeniem):  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Język lub języki, w jakich mogą być sporządzane oferty lub wnioski o dopuszczen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 do udziału w postępowaniu 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IV.6.3) Termin związania ofertą: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w dniach: 30 (od ostatecznego terminu składania ofert)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nie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IV.6.6) Informacje dodatkowe:</w:t>
            </w:r>
          </w:p>
          <w:p w:rsidR="00A21A66" w:rsidRPr="00660BCA" w:rsidRDefault="00A21A66" w:rsidP="00660B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ZAŁĄCZNIK I - INFORMACJE DOTYCZĄCE OFERT CZĘŚCIOWYCH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Część nr: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1    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Nazwa: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1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1) Krótki opis przedmiotu zamówienia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(wielkość, zakres, rodzaj i ilość dostaw, usług lub robót budowlanych lub określenie zapotrzebowania i wymagań)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a w przypadku partnerstwa innowacyjnego - określenie zapotrzebowania na innowacyjny produkt, usługę lub roboty budowlane: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Szkolenie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zorganizowane zostanie na terenie Olsztyna, dla 125 nauczycieli szkół i placówek z powiatów: olsztyńskiego, kętrzyńskiego, mrągowskiego, szczycieńskiego, nidzickiego, działdowskiego, ostródzkiego i Miasta Olsztyn, w 5 grupach po 25 osób każda.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2) Wspólny Słownik Zamówień (CPV):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80000000-4, 80500000-9, 80530000-8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3) Wartość części zamówienia (jeżeli zamawiający podaje informacje o wartości zamówienia):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Wartość bez VAT: 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Waluta: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4) Czas trwania lub termin wykonania: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zakończenia: 30/06/2017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253"/>
            </w:tblGrid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Atrakcyjność programu szkolenia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</w:tbl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Część nr: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2    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Nazwa: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2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1) Krótki opis przedmiotu zamówienia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(wielkość, zakres, rodzaj i ilość dostaw, usług lub robót budowlanych lub określenie zapotrzebowania i wymagań)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a w przypadku partnerstwa innowacyjnego - określenie zapotrzebowania na innowacyjny produkt, usługę lub roboty budowlane: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Szkolenie zorganizowane zostanie na terenie Elbląga, dla 75 nauczycieli szkół i placówek powiatu: elbląskiego, braniewskiego, bartoszyckiego, iławskiego, nowomiejskiego, lidzbarskiego i Miasta Elbląg, w 3 grupach po 25 osób każda.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2) Wspólny Słownik Zamówień (CPV):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80000000-4, 80500000-9, 80530000-8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3) Wartość części zamówienia (jeżeli zamawiający podaje informacje o wartości zamówienia):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Wartość bez VAT: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Waluta: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4) Czas trwania lub termin wykonania: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zakończenia: 30/06/2017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253"/>
            </w:tblGrid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Atrakcyjność programu szkolenia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</w:tbl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Część nr: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3    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Nazwa: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Część 3</w:t>
            </w:r>
          </w:p>
          <w:p w:rsidR="00A21A66" w:rsidRPr="00660BCA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1) Krótki opis przedmiotu zamówienia </w:t>
            </w:r>
            <w:r w:rsidRPr="00660B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(wielkość, zakres, rodzaj i ilość dostaw, usług lub robót budowlanych lub określenie zapotrzebowania i wymagań)</w:t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a w przypadku partnerstwa innowacyjnego - określenie zapotrzebowania na innowacyjny produkt, usługę lub roboty budowlane:</w:t>
            </w:r>
            <w:r w:rsid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Szkolenie zorganizowane zostanie na terenie Ełku, dla 75 nauczycieli szkół i placówek powiatu ełckiego, </w:t>
            </w:r>
            <w:proofErr w:type="spellStart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piskiego</w:t>
            </w:r>
            <w:proofErr w:type="spellEnd"/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giżyckiego, oleckiego, gołdapskiego, węgorzewskiego, Miasta Ełk, w 3 grupach po 25 osób każda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2) Wspólny Słownik Zamówień (CPV):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80000000-4, 80500000-9, 80530000-8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3) Wartość części zamówienia (jeżeli zamawiający podaje informacje o wartości zamówienia):</w:t>
            </w:r>
            <w:r w:rsid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Wartość bez VAT:  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Waluta: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4) Czas trwania lub termin wykonania: 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zakończenia: 30/06/2017</w:t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60B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253"/>
            </w:tblGrid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i/>
                      <w:iCs/>
                      <w:lang w:eastAsia="pl-PL"/>
                    </w:rPr>
                    <w:t>Znaczenie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40</w:t>
                  </w:r>
                </w:p>
              </w:tc>
            </w:tr>
            <w:tr w:rsidR="00A21A66" w:rsidRPr="00660BCA" w:rsidTr="00A2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Atrakcyjność programu szkolenia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A66" w:rsidRPr="00660BCA" w:rsidRDefault="00A21A66" w:rsidP="00660BC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60BCA">
                    <w:rPr>
                      <w:rFonts w:ascii="Times New Roman" w:eastAsia="Times New Roman" w:hAnsi="Times New Roman" w:cs="Times New Roman"/>
                      <w:lang w:eastAsia="pl-PL"/>
                    </w:rPr>
                    <w:t>60</w:t>
                  </w:r>
                </w:p>
              </w:tc>
            </w:tr>
          </w:tbl>
          <w:p w:rsidR="00A21A66" w:rsidRDefault="00A21A66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0BCA" w:rsidRPr="00660BCA" w:rsidRDefault="00660BCA" w:rsidP="00660B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21A66" w:rsidRPr="00660BCA" w:rsidRDefault="00A21A66" w:rsidP="00660BCA">
            <w:pPr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21A66" w:rsidRPr="00660BCA" w:rsidRDefault="00A21A66" w:rsidP="00660BC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BCA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lastRenderedPageBreak/>
              <w:drawing>
                <wp:inline distT="0" distB="0" distL="0" distR="0" wp14:anchorId="50D13009" wp14:editId="5101ECD1">
                  <wp:extent cx="152400" cy="15240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660BCA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 wp14:anchorId="042CB013" wp14:editId="67AD5AC0">
                  <wp:extent cx="152400" cy="15240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B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660BCA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 wp14:anchorId="416B8478" wp14:editId="1FB5777D">
                  <wp:extent cx="152400" cy="15240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3A8" w:rsidRPr="00660BCA" w:rsidRDefault="00C233A8" w:rsidP="00660BCA">
      <w:pPr>
        <w:spacing w:line="276" w:lineRule="auto"/>
        <w:ind w:left="-567"/>
        <w:rPr>
          <w:rFonts w:ascii="Times New Roman" w:hAnsi="Times New Roman" w:cs="Times New Roman"/>
        </w:rPr>
      </w:pPr>
    </w:p>
    <w:sectPr w:rsidR="00C233A8" w:rsidRPr="00660BCA" w:rsidSect="00660BCA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6"/>
    <w:rsid w:val="00061D33"/>
    <w:rsid w:val="00660BCA"/>
    <w:rsid w:val="007151FB"/>
    <w:rsid w:val="00A21A66"/>
    <w:rsid w:val="00C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EDB0-9D28-4C5E-9FC7-EF0B5E9E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9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6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c668483-fab6-4c2e-9b24-3f0e55c74979&amp;path=2017\04\20170407\61530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.olsztyn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2703</Words>
  <Characters>16220</Characters>
  <Application>Microsoft Office Word</Application>
  <DocSecurity>0</DocSecurity>
  <Lines>135</Lines>
  <Paragraphs>37</Paragraphs>
  <ScaleCrop>false</ScaleCrop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3</cp:revision>
  <dcterms:created xsi:type="dcterms:W3CDTF">2017-04-07T10:57:00Z</dcterms:created>
  <dcterms:modified xsi:type="dcterms:W3CDTF">2017-04-07T11:26:00Z</dcterms:modified>
</cp:coreProperties>
</file>