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410"/>
        <w:gridCol w:w="6770"/>
      </w:tblGrid>
      <w:tr w:rsidR="0047641B" w:rsidRPr="004C2877" w:rsidTr="0047641B">
        <w:tc>
          <w:tcPr>
            <w:tcW w:w="9180" w:type="dxa"/>
            <w:gridSpan w:val="2"/>
            <w:shd w:val="clear" w:color="auto" w:fill="8DB3E2" w:themeFill="text2" w:themeFillTint="66"/>
          </w:tcPr>
          <w:p w:rsidR="0047641B" w:rsidRPr="00B4145B" w:rsidRDefault="00C4577C" w:rsidP="0079209D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B4145B">
              <w:rPr>
                <w:rFonts w:ascii="Times New Roman" w:hAnsi="Times New Roman" w:cs="Times New Roman"/>
                <w:b/>
                <w:sz w:val="32"/>
                <w:szCs w:val="32"/>
              </w:rPr>
              <w:t>Część 9</w:t>
            </w:r>
            <w:r w:rsidRPr="00B4145B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47641B" w:rsidRPr="00B4145B">
              <w:rPr>
                <w:rFonts w:ascii="Times New Roman" w:hAnsi="Times New Roman" w:cs="Times New Roman"/>
                <w:b/>
                <w:sz w:val="32"/>
                <w:szCs w:val="32"/>
              </w:rPr>
              <w:t>Budowanie autorytetu nauczyciela – etyka zawodu</w:t>
            </w:r>
            <w:r w:rsidR="00B414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4145B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– konferencja Ełk</w:t>
            </w:r>
            <w:bookmarkStart w:id="0" w:name="_GoBack"/>
            <w:bookmarkEnd w:id="0"/>
          </w:p>
        </w:tc>
      </w:tr>
      <w:tr w:rsidR="008A005F" w:rsidRPr="008A005F" w:rsidTr="0047641B">
        <w:tc>
          <w:tcPr>
            <w:tcW w:w="2410" w:type="dxa"/>
          </w:tcPr>
          <w:p w:rsidR="00FF0EAA" w:rsidRPr="008A005F" w:rsidRDefault="00597297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F0EAA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6770" w:type="dxa"/>
          </w:tcPr>
          <w:p w:rsidR="00FF0EAA" w:rsidRPr="008A005F" w:rsidRDefault="00FF0EAA" w:rsidP="004C4FA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Konferencja z modułem dyskusji panelowej</w:t>
            </w:r>
          </w:p>
        </w:tc>
      </w:tr>
      <w:tr w:rsidR="008A005F" w:rsidRPr="008A005F" w:rsidTr="0047641B">
        <w:tc>
          <w:tcPr>
            <w:tcW w:w="2410" w:type="dxa"/>
          </w:tcPr>
          <w:p w:rsidR="00FF0EAA" w:rsidRPr="008A005F" w:rsidRDefault="00FF0EAA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770" w:type="dxa"/>
          </w:tcPr>
          <w:p w:rsidR="00D267AC" w:rsidRPr="008A005F" w:rsidRDefault="0047641B" w:rsidP="009A133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Uświadomienie nauczycielom roli autorytetu w podnoszeniu </w:t>
            </w:r>
            <w:r w:rsidR="00D267AC" w:rsidRPr="008A005F">
              <w:rPr>
                <w:rFonts w:ascii="Times New Roman" w:hAnsi="Times New Roman" w:cs="Times New Roman"/>
                <w:sz w:val="24"/>
                <w:szCs w:val="24"/>
              </w:rPr>
              <w:t>etosu współczesnej polskiej szkoły.</w:t>
            </w:r>
          </w:p>
          <w:p w:rsidR="00D267AC" w:rsidRPr="000023E9" w:rsidRDefault="00BF2560" w:rsidP="000023E9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3E9">
              <w:rPr>
                <w:rFonts w:ascii="Times New Roman" w:hAnsi="Times New Roman" w:cs="Times New Roman"/>
                <w:sz w:val="24"/>
                <w:szCs w:val="24"/>
              </w:rPr>
              <w:t xml:space="preserve">Kształtowanie przez nauczycieli </w:t>
            </w:r>
            <w:r w:rsidR="001A7812" w:rsidRPr="000023E9">
              <w:rPr>
                <w:rFonts w:ascii="Times New Roman" w:hAnsi="Times New Roman" w:cs="Times New Roman"/>
                <w:sz w:val="24"/>
                <w:szCs w:val="24"/>
              </w:rPr>
              <w:t>norm moralnych i </w:t>
            </w:r>
            <w:r w:rsidR="008E2501" w:rsidRPr="000023E9">
              <w:rPr>
                <w:rFonts w:ascii="Times New Roman" w:hAnsi="Times New Roman" w:cs="Times New Roman"/>
                <w:sz w:val="24"/>
                <w:szCs w:val="24"/>
              </w:rPr>
              <w:t xml:space="preserve">obyczajowych </w:t>
            </w:r>
            <w:r w:rsidR="00A22E20" w:rsidRPr="000023E9"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="000023E9" w:rsidRPr="000023E9">
              <w:rPr>
                <w:rFonts w:ascii="Times New Roman" w:hAnsi="Times New Roman" w:cs="Times New Roman"/>
                <w:sz w:val="24"/>
                <w:szCs w:val="24"/>
              </w:rPr>
              <w:t>oparciu o Kodeks etyczny zawodu nauczyciela (przegląd stanowisk).</w:t>
            </w:r>
          </w:p>
          <w:p w:rsidR="00FF0EAA" w:rsidRPr="008A005F" w:rsidRDefault="00E11EAE" w:rsidP="008A005F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Podjęcie refleksji nad </w:t>
            </w:r>
            <w:r w:rsidRPr="008A005F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ogółem dyrektyw społeczno-moralnego postępowania nauczycieli </w:t>
            </w: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we współczesnym świecie </w:t>
            </w:r>
            <w:r w:rsidR="008A005F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w </w:t>
            </w:r>
            <w:r w:rsidRPr="008A005F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stosunkach z uczniami, ich rodzicami lub opiekunami oraz innymi nauczycielami.</w:t>
            </w:r>
          </w:p>
        </w:tc>
      </w:tr>
      <w:tr w:rsidR="00BB6BD8" w:rsidRPr="004C2877" w:rsidTr="0047641B">
        <w:trPr>
          <w:trHeight w:val="394"/>
        </w:trPr>
        <w:tc>
          <w:tcPr>
            <w:tcW w:w="2410" w:type="dxa"/>
          </w:tcPr>
          <w:p w:rsidR="00BB6BD8" w:rsidRPr="004C2877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6770" w:type="dxa"/>
          </w:tcPr>
          <w:p w:rsidR="00BB6BD8" w:rsidRDefault="0012043C" w:rsidP="001132C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Ełk</w:t>
            </w:r>
          </w:p>
        </w:tc>
      </w:tr>
      <w:tr w:rsidR="00BB6BD8" w:rsidRPr="004C2877" w:rsidTr="0047641B">
        <w:trPr>
          <w:trHeight w:val="394"/>
        </w:trPr>
        <w:tc>
          <w:tcPr>
            <w:tcW w:w="2410" w:type="dxa"/>
          </w:tcPr>
          <w:p w:rsidR="00BB6BD8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6770" w:type="dxa"/>
          </w:tcPr>
          <w:p w:rsidR="00BB6BD8" w:rsidRDefault="00147E35" w:rsidP="0059247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05-06</w:t>
            </w:r>
            <w:r w:rsidR="005924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B6BD8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FF0EAA" w:rsidRPr="004C2877" w:rsidTr="0047641B">
        <w:trPr>
          <w:trHeight w:val="394"/>
        </w:trPr>
        <w:tc>
          <w:tcPr>
            <w:tcW w:w="2410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</w:p>
        </w:tc>
        <w:tc>
          <w:tcPr>
            <w:tcW w:w="6770" w:type="dxa"/>
          </w:tcPr>
          <w:p w:rsidR="00FF0EAA" w:rsidRPr="004C2877" w:rsidRDefault="0012043C" w:rsidP="00B4750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4750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F0EAA" w:rsidRPr="004C2877" w:rsidTr="0047641B">
        <w:trPr>
          <w:trHeight w:val="315"/>
        </w:trPr>
        <w:tc>
          <w:tcPr>
            <w:tcW w:w="2410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770" w:type="dxa"/>
          </w:tcPr>
          <w:p w:rsidR="00FF0EAA" w:rsidRPr="004C2877" w:rsidRDefault="00FF0EAA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F0EAA" w:rsidRPr="004C2877" w:rsidTr="0047641B">
        <w:tc>
          <w:tcPr>
            <w:tcW w:w="2410" w:type="dxa"/>
          </w:tcPr>
          <w:p w:rsidR="00FF0EAA" w:rsidRPr="004C2877" w:rsidRDefault="00FF0EAA" w:rsidP="003F059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70" w:type="dxa"/>
          </w:tcPr>
          <w:p w:rsidR="00147E35" w:rsidRDefault="00147E35" w:rsidP="0047641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>3 godz</w:t>
            </w:r>
            <w:r w:rsidR="0047641B">
              <w:rPr>
                <w:rFonts w:ascii="Times New Roman" w:eastAsia="Calibri" w:hAnsi="Times New Roman" w:cs="Times New Roman"/>
                <w:sz w:val="24"/>
                <w:szCs w:val="24"/>
              </w:rPr>
              <w:t>iny</w:t>
            </w: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>egarowe</w:t>
            </w:r>
          </w:p>
          <w:p w:rsidR="00FF0EAA" w:rsidRPr="004C2877" w:rsidRDefault="00FF0EAA" w:rsidP="00147E3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0EAA" w:rsidRPr="004C2877" w:rsidTr="0047641B"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770" w:type="dxa"/>
          </w:tcPr>
          <w:p w:rsidR="00FF0EAA" w:rsidRPr="004C2877" w:rsidRDefault="0047641B" w:rsidP="0047641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FF0EAA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yrekt</w:t>
            </w:r>
            <w:r w:rsidR="00B72A04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orzy szkół, nauczyciele</w:t>
            </w:r>
          </w:p>
        </w:tc>
      </w:tr>
      <w:tr w:rsidR="00FF0EAA" w:rsidRPr="004C2877" w:rsidTr="0047641B"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6770" w:type="dxa"/>
          </w:tcPr>
          <w:p w:rsidR="00FF0EAA" w:rsidRPr="008A005F" w:rsidRDefault="00907395" w:rsidP="00A6688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Uczestnicy po zakończeniu konferencji powinni otrzymać abstrakty wystąpień, jak również prezentacje multimedialne (na nośniku elektronicznym bądź za pomocą linku z dostępem do prezentowanych materiałów).</w:t>
            </w:r>
          </w:p>
        </w:tc>
      </w:tr>
      <w:tr w:rsidR="00FF0EAA" w:rsidRPr="004C2877" w:rsidTr="0047641B">
        <w:tc>
          <w:tcPr>
            <w:tcW w:w="2410" w:type="dxa"/>
          </w:tcPr>
          <w:p w:rsidR="00FF0EAA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6770" w:type="dxa"/>
          </w:tcPr>
          <w:p w:rsidR="00FF0EAA" w:rsidRDefault="0047641B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b</w:t>
            </w:r>
            <w:r w:rsidR="00A009FF">
              <w:rPr>
                <w:rFonts w:ascii="Times New Roman" w:eastAsia="Calibri" w:hAnsi="Times New Roman" w:cs="Times New Roman"/>
                <w:sz w:val="24"/>
                <w:szCs w:val="24"/>
              </w:rPr>
              <w:t>ufet kawowy, przekąski dla każdego uczestnika</w:t>
            </w:r>
          </w:p>
        </w:tc>
      </w:tr>
      <w:tr w:rsidR="00FF0EAA" w:rsidRPr="004C2877" w:rsidTr="0047641B">
        <w:trPr>
          <w:trHeight w:val="990"/>
        </w:trPr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6770" w:type="dxa"/>
          </w:tcPr>
          <w:p w:rsidR="00A30A79" w:rsidRPr="008A005F" w:rsidRDefault="00A61088" w:rsidP="00A30A79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</w:t>
            </w:r>
            <w:r w:rsidR="0038738A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osób </w:t>
            </w:r>
            <w:r w:rsidR="00A30A79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</w:t>
            </w:r>
            <w:r w:rsidR="0038738A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dorobkiem naukowym w dyscyplinach</w:t>
            </w:r>
            <w:r w:rsidR="00CF6D19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związanych </w:t>
            </w:r>
            <w:r w:rsidR="008A005F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</w:t>
            </w:r>
            <w:r w:rsidR="00CF6D19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tematem konferencji.</w:t>
            </w:r>
          </w:p>
          <w:p w:rsidR="002E30C1" w:rsidRPr="008A005F" w:rsidRDefault="00A30A79" w:rsidP="00A30A79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Prowadzący </w:t>
            </w:r>
            <w:r w:rsidR="001D4C01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jednocześnie </w:t>
            </w: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muszą wykazać się</w:t>
            </w:r>
            <w:r w:rsidR="002E30C1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E30C1" w:rsidRPr="008A005F" w:rsidRDefault="00A30A79" w:rsidP="002E30C1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doświadczeniem w prowadzeniu zajęć</w:t>
            </w:r>
            <w:r w:rsidR="002E30C1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 omawianego tematu,</w:t>
            </w:r>
          </w:p>
          <w:p w:rsidR="00A61088" w:rsidRPr="008A005F" w:rsidRDefault="002E30C1" w:rsidP="002E30C1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praktycznym podejściem</w:t>
            </w:r>
            <w:r w:rsidR="00842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rozwiązań w ramach przedstawianej</w:t>
            </w: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tematyki. </w:t>
            </w:r>
          </w:p>
          <w:p w:rsidR="002E30C1" w:rsidRPr="008A005F" w:rsidRDefault="00733205" w:rsidP="00A30A79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Zadanie obowiązko</w:t>
            </w:r>
            <w:r w:rsidR="001F2456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wo prowadzić będą co najmniej 3 </w:t>
            </w: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osoby</w:t>
            </w:r>
            <w:r w:rsidR="00CF6D19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FF0EAA" w:rsidRPr="001D61D0" w:rsidRDefault="009A1E79" w:rsidP="008A005F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dyskusji panelowej biorą udział wszyscy </w:t>
            </w:r>
            <w:r w:rsidR="00D71CF4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wykonawcy konferencji</w:t>
            </w:r>
            <w:r w:rsidR="008A005F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71CF4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EAA" w:rsidRPr="004C2877" w:rsidTr="0047641B">
        <w:trPr>
          <w:trHeight w:val="990"/>
        </w:trPr>
        <w:tc>
          <w:tcPr>
            <w:tcW w:w="2410" w:type="dxa"/>
          </w:tcPr>
          <w:p w:rsidR="00FF0EAA" w:rsidRPr="004C2877" w:rsidRDefault="00FF0EAA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programu </w:t>
            </w:r>
          </w:p>
        </w:tc>
        <w:tc>
          <w:tcPr>
            <w:tcW w:w="6770" w:type="dxa"/>
          </w:tcPr>
          <w:p w:rsidR="0098120E" w:rsidRPr="008A005F" w:rsidRDefault="0098120E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Treść wystąpień konferencyjnych musi dotyczyć kluczowych </w:t>
            </w:r>
            <w:r w:rsidR="008A005F"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komponentów etyki </w:t>
            </w:r>
            <w:r w:rsidR="00CE1EF9" w:rsidRPr="008A005F">
              <w:rPr>
                <w:rFonts w:ascii="Times New Roman" w:hAnsi="Times New Roman" w:cs="Times New Roman"/>
                <w:sz w:val="24"/>
                <w:szCs w:val="24"/>
              </w:rPr>
              <w:t>zawodu nauczyciela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>, w </w:t>
            </w:r>
            <w:r w:rsidR="00CE1EF9" w:rsidRPr="008A005F">
              <w:rPr>
                <w:rFonts w:ascii="Times New Roman" w:hAnsi="Times New Roman" w:cs="Times New Roman"/>
                <w:sz w:val="24"/>
                <w:szCs w:val="24"/>
              </w:rPr>
              <w:t>tym:</w:t>
            </w:r>
          </w:p>
          <w:p w:rsidR="00CE1EF9" w:rsidRDefault="000023E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F9" w:rsidRPr="008A005F">
              <w:rPr>
                <w:rFonts w:ascii="Times New Roman" w:hAnsi="Times New Roman" w:cs="Times New Roman"/>
                <w:sz w:val="24"/>
                <w:szCs w:val="24"/>
              </w:rPr>
              <w:t>autorytet zewnętrzny a autorytet wewnętrzny,</w:t>
            </w:r>
          </w:p>
          <w:p w:rsidR="00941FC5" w:rsidRDefault="00CF6D1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>- cechy osobowościowe na drodze do pow</w:t>
            </w:r>
            <w:r w:rsidR="008A005F" w:rsidRPr="008A005F">
              <w:rPr>
                <w:rFonts w:ascii="Times New Roman" w:hAnsi="Times New Roman" w:cs="Times New Roman"/>
                <w:sz w:val="24"/>
                <w:szCs w:val="24"/>
              </w:rPr>
              <w:t>szechnego uznania</w:t>
            </w:r>
          </w:p>
          <w:p w:rsidR="00CF6D19" w:rsidRDefault="00941FC5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8A005F" w:rsidRPr="008A005F"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>budowania autorytetu nauczyciela,</w:t>
            </w:r>
          </w:p>
          <w:p w:rsidR="000023E9" w:rsidRPr="000023E9" w:rsidRDefault="000023E9" w:rsidP="000023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23E9">
              <w:rPr>
                <w:rFonts w:ascii="Times New Roman" w:hAnsi="Times New Roman" w:cs="Times New Roman"/>
                <w:sz w:val="24"/>
                <w:szCs w:val="24"/>
              </w:rPr>
              <w:t>budowanie autorytetu nauczyciela we współczesnej szkole,</w:t>
            </w:r>
          </w:p>
          <w:p w:rsidR="000023E9" w:rsidRPr="008A005F" w:rsidRDefault="000023E9" w:rsidP="000023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etyka nauczycielska i moralność nauczyciela, </w:t>
            </w:r>
          </w:p>
          <w:p w:rsidR="000023E9" w:rsidRDefault="00CE1EF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>normy moralne regulujące współpracę w zespołach</w:t>
            </w:r>
          </w:p>
          <w:p w:rsidR="00CE1EF9" w:rsidRPr="008A005F" w:rsidRDefault="000023E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>nauczycielskich,</w:t>
            </w:r>
          </w:p>
          <w:p w:rsidR="002E07C2" w:rsidRDefault="00CF6D1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>- przestrzeganie zasad pedagoga-nauczyciela w kontakcie</w:t>
            </w:r>
          </w:p>
          <w:p w:rsidR="002E07C2" w:rsidRDefault="002E07C2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 z uczniami (podmiotowości, szanowania prywatności ucznia,</w:t>
            </w:r>
          </w:p>
          <w:p w:rsidR="00CF6D19" w:rsidRPr="008A005F" w:rsidRDefault="002E07C2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 pluralizmu jako </w:t>
            </w:r>
            <w:r w:rsidR="008A005F" w:rsidRPr="008A005F">
              <w:rPr>
                <w:rFonts w:ascii="Times New Roman" w:hAnsi="Times New Roman" w:cs="Times New Roman"/>
                <w:sz w:val="24"/>
                <w:szCs w:val="24"/>
              </w:rPr>
              <w:t>otwarcia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 na inność), </w:t>
            </w:r>
          </w:p>
          <w:p w:rsidR="002E07C2" w:rsidRDefault="00CF6D1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>- r</w:t>
            </w:r>
            <w:r w:rsidR="00CE1EF9" w:rsidRPr="008A005F">
              <w:rPr>
                <w:rFonts w:ascii="Times New Roman" w:hAnsi="Times New Roman" w:cs="Times New Roman"/>
                <w:sz w:val="24"/>
                <w:szCs w:val="24"/>
              </w:rPr>
              <w:t>ola czynników zewnętrznych (schludny wygląd, dobra prezencja)</w:t>
            </w:r>
          </w:p>
          <w:p w:rsidR="00CE1EF9" w:rsidRPr="008A005F" w:rsidRDefault="002E07C2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EF9"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 w osiąganiu powszechnego uznania w pracy nauczyciela.</w:t>
            </w:r>
          </w:p>
          <w:p w:rsidR="0098120E" w:rsidRPr="008A005F" w:rsidRDefault="0098120E" w:rsidP="00CF6D1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drugiej części panelu zalecane wzięcie udziału w dyskusji zebranych uczestników konferencji. </w:t>
            </w:r>
          </w:p>
          <w:p w:rsidR="00FF0EAA" w:rsidRPr="00CF6D19" w:rsidRDefault="00CF6D1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>Program powinien umożliwić wsparcie nauczycieli w rozwiązywaniu ich dylematów etycznych napotykanych w pracy zawodowej w kontekście etycznych wyzwań współczesności.</w:t>
            </w:r>
          </w:p>
        </w:tc>
      </w:tr>
    </w:tbl>
    <w:p w:rsidR="00DE74E1" w:rsidRDefault="00DE74E1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DE74E1" w:rsidSect="00DE74E1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9DD" w:rsidRDefault="001439DD" w:rsidP="003825CD">
      <w:pPr>
        <w:spacing w:after="0" w:line="240" w:lineRule="auto"/>
      </w:pPr>
      <w:r>
        <w:separator/>
      </w:r>
    </w:p>
  </w:endnote>
  <w:endnote w:type="continuationSeparator" w:id="0">
    <w:p w:rsidR="001439DD" w:rsidRDefault="001439DD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45B">
          <w:rPr>
            <w:noProof/>
          </w:rPr>
          <w:t>2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9DD" w:rsidRDefault="001439DD" w:rsidP="003825CD">
      <w:pPr>
        <w:spacing w:after="0" w:line="240" w:lineRule="auto"/>
      </w:pPr>
      <w:r>
        <w:separator/>
      </w:r>
    </w:p>
  </w:footnote>
  <w:footnote w:type="continuationSeparator" w:id="0">
    <w:p w:rsidR="001439DD" w:rsidRDefault="001439DD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77C" w:rsidRDefault="00C4577C" w:rsidP="00C4577C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 Opis przedmiotu zamówienia</w:t>
    </w:r>
    <w:r>
      <w:rPr>
        <w:rFonts w:ascii="Times New Roman" w:hAnsi="Times New Roman" w:cs="Times New Roman"/>
      </w:rPr>
      <w:t xml:space="preserve">                       Załącznik nr 6 do </w:t>
    </w:r>
    <w:proofErr w:type="spellStart"/>
    <w:r>
      <w:rPr>
        <w:rFonts w:ascii="Times New Roman" w:hAnsi="Times New Roman" w:cs="Times New Roman"/>
      </w:rPr>
      <w:t>siwz</w:t>
    </w:r>
    <w:proofErr w:type="spellEnd"/>
    <w:r>
      <w:rPr>
        <w:rFonts w:ascii="Times New Roman" w:hAnsi="Times New Roman" w:cs="Times New Roman"/>
      </w:rPr>
      <w:t xml:space="preserve">                                        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6358F"/>
    <w:multiLevelType w:val="hybridMultilevel"/>
    <w:tmpl w:val="4816C38A"/>
    <w:lvl w:ilvl="0" w:tplc="0415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26D27638"/>
    <w:multiLevelType w:val="hybridMultilevel"/>
    <w:tmpl w:val="E1E46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714DF"/>
    <w:multiLevelType w:val="hybridMultilevel"/>
    <w:tmpl w:val="13445848"/>
    <w:lvl w:ilvl="0" w:tplc="06985B2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5C4E6FB4"/>
    <w:multiLevelType w:val="hybridMultilevel"/>
    <w:tmpl w:val="34565092"/>
    <w:lvl w:ilvl="0" w:tplc="2424E224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3"/>
  </w:num>
  <w:num w:numId="5">
    <w:abstractNumId w:val="11"/>
  </w:num>
  <w:num w:numId="6">
    <w:abstractNumId w:val="10"/>
  </w:num>
  <w:num w:numId="7">
    <w:abstractNumId w:val="5"/>
  </w:num>
  <w:num w:numId="8">
    <w:abstractNumId w:val="13"/>
  </w:num>
  <w:num w:numId="9">
    <w:abstractNumId w:val="7"/>
  </w:num>
  <w:num w:numId="10">
    <w:abstractNumId w:val="1"/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  <w:num w:numId="15">
    <w:abstractNumId w:val="9"/>
  </w:num>
  <w:num w:numId="16">
    <w:abstractNumId w:val="14"/>
  </w:num>
  <w:num w:numId="1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023E9"/>
    <w:rsid w:val="00023E02"/>
    <w:rsid w:val="000268A4"/>
    <w:rsid w:val="00051C54"/>
    <w:rsid w:val="00052FF8"/>
    <w:rsid w:val="0005452E"/>
    <w:rsid w:val="000678D9"/>
    <w:rsid w:val="0007333B"/>
    <w:rsid w:val="00096305"/>
    <w:rsid w:val="000A44DA"/>
    <w:rsid w:val="000A7E80"/>
    <w:rsid w:val="000D3088"/>
    <w:rsid w:val="000D51DF"/>
    <w:rsid w:val="000D5CD4"/>
    <w:rsid w:val="000E1383"/>
    <w:rsid w:val="000E41E0"/>
    <w:rsid w:val="001132CF"/>
    <w:rsid w:val="0012043C"/>
    <w:rsid w:val="00122700"/>
    <w:rsid w:val="00141574"/>
    <w:rsid w:val="00141FE6"/>
    <w:rsid w:val="001439DD"/>
    <w:rsid w:val="00147E35"/>
    <w:rsid w:val="00175299"/>
    <w:rsid w:val="00185577"/>
    <w:rsid w:val="001969BE"/>
    <w:rsid w:val="00196B78"/>
    <w:rsid w:val="001A3675"/>
    <w:rsid w:val="001A3699"/>
    <w:rsid w:val="001A7812"/>
    <w:rsid w:val="001C3DA9"/>
    <w:rsid w:val="001D2715"/>
    <w:rsid w:val="001D4C01"/>
    <w:rsid w:val="001D61D0"/>
    <w:rsid w:val="001E4645"/>
    <w:rsid w:val="001E5641"/>
    <w:rsid w:val="001F08FE"/>
    <w:rsid w:val="001F2456"/>
    <w:rsid w:val="00202D12"/>
    <w:rsid w:val="00216BFF"/>
    <w:rsid w:val="00226F49"/>
    <w:rsid w:val="00246E67"/>
    <w:rsid w:val="00253746"/>
    <w:rsid w:val="00257724"/>
    <w:rsid w:val="00261F0E"/>
    <w:rsid w:val="002705D0"/>
    <w:rsid w:val="00284854"/>
    <w:rsid w:val="002940D2"/>
    <w:rsid w:val="00296895"/>
    <w:rsid w:val="002A55A5"/>
    <w:rsid w:val="002A72DB"/>
    <w:rsid w:val="002B02FE"/>
    <w:rsid w:val="002B0D30"/>
    <w:rsid w:val="002B4EDD"/>
    <w:rsid w:val="002C7165"/>
    <w:rsid w:val="002D6BC7"/>
    <w:rsid w:val="002D7F11"/>
    <w:rsid w:val="002E07C2"/>
    <w:rsid w:val="002E170B"/>
    <w:rsid w:val="002E30C1"/>
    <w:rsid w:val="0030332A"/>
    <w:rsid w:val="00314F3D"/>
    <w:rsid w:val="003244FF"/>
    <w:rsid w:val="003254B8"/>
    <w:rsid w:val="00332F63"/>
    <w:rsid w:val="0034359E"/>
    <w:rsid w:val="00350912"/>
    <w:rsid w:val="003757A3"/>
    <w:rsid w:val="003825CD"/>
    <w:rsid w:val="003830E5"/>
    <w:rsid w:val="0038738A"/>
    <w:rsid w:val="0039102D"/>
    <w:rsid w:val="003A1770"/>
    <w:rsid w:val="003A28F2"/>
    <w:rsid w:val="003A5C5B"/>
    <w:rsid w:val="003F0590"/>
    <w:rsid w:val="003F05A3"/>
    <w:rsid w:val="00405CFF"/>
    <w:rsid w:val="00406436"/>
    <w:rsid w:val="00407283"/>
    <w:rsid w:val="004310D3"/>
    <w:rsid w:val="004316FF"/>
    <w:rsid w:val="004378FC"/>
    <w:rsid w:val="0045201B"/>
    <w:rsid w:val="0045484D"/>
    <w:rsid w:val="0047641B"/>
    <w:rsid w:val="00486AED"/>
    <w:rsid w:val="00495026"/>
    <w:rsid w:val="00496461"/>
    <w:rsid w:val="004A392A"/>
    <w:rsid w:val="004C2877"/>
    <w:rsid w:val="004C4FA2"/>
    <w:rsid w:val="004D6377"/>
    <w:rsid w:val="00501923"/>
    <w:rsid w:val="005031C1"/>
    <w:rsid w:val="0051246B"/>
    <w:rsid w:val="005154FD"/>
    <w:rsid w:val="005223B6"/>
    <w:rsid w:val="00523601"/>
    <w:rsid w:val="00532726"/>
    <w:rsid w:val="00545020"/>
    <w:rsid w:val="00570E13"/>
    <w:rsid w:val="00592477"/>
    <w:rsid w:val="005939D5"/>
    <w:rsid w:val="00595B0E"/>
    <w:rsid w:val="00597297"/>
    <w:rsid w:val="005A653E"/>
    <w:rsid w:val="005A69A4"/>
    <w:rsid w:val="005A74E0"/>
    <w:rsid w:val="005B515F"/>
    <w:rsid w:val="005C178B"/>
    <w:rsid w:val="005C1E38"/>
    <w:rsid w:val="005C1F16"/>
    <w:rsid w:val="005C2BC5"/>
    <w:rsid w:val="005D350C"/>
    <w:rsid w:val="005E284F"/>
    <w:rsid w:val="005F6735"/>
    <w:rsid w:val="00601EE1"/>
    <w:rsid w:val="006122B8"/>
    <w:rsid w:val="006271B1"/>
    <w:rsid w:val="00635DB4"/>
    <w:rsid w:val="006414B3"/>
    <w:rsid w:val="006524D8"/>
    <w:rsid w:val="006552E2"/>
    <w:rsid w:val="006609F0"/>
    <w:rsid w:val="006707EC"/>
    <w:rsid w:val="00676DAC"/>
    <w:rsid w:val="00684713"/>
    <w:rsid w:val="006A58EA"/>
    <w:rsid w:val="006B0CA4"/>
    <w:rsid w:val="006B33B2"/>
    <w:rsid w:val="006C5E11"/>
    <w:rsid w:val="006D09C1"/>
    <w:rsid w:val="006D106A"/>
    <w:rsid w:val="006D4B6A"/>
    <w:rsid w:val="006D7EC5"/>
    <w:rsid w:val="006E3DFC"/>
    <w:rsid w:val="006F2646"/>
    <w:rsid w:val="006F2CE1"/>
    <w:rsid w:val="006F69B6"/>
    <w:rsid w:val="00702CE3"/>
    <w:rsid w:val="00704A37"/>
    <w:rsid w:val="0070506E"/>
    <w:rsid w:val="007101D8"/>
    <w:rsid w:val="0072363C"/>
    <w:rsid w:val="00725DAC"/>
    <w:rsid w:val="00733205"/>
    <w:rsid w:val="007370AC"/>
    <w:rsid w:val="0074094F"/>
    <w:rsid w:val="00770C75"/>
    <w:rsid w:val="007721E9"/>
    <w:rsid w:val="0078290C"/>
    <w:rsid w:val="00784126"/>
    <w:rsid w:val="00784533"/>
    <w:rsid w:val="00793536"/>
    <w:rsid w:val="007B0C15"/>
    <w:rsid w:val="007B23F6"/>
    <w:rsid w:val="007D7902"/>
    <w:rsid w:val="007E0F7A"/>
    <w:rsid w:val="007F0CDA"/>
    <w:rsid w:val="007F3894"/>
    <w:rsid w:val="00816623"/>
    <w:rsid w:val="00817109"/>
    <w:rsid w:val="0082169D"/>
    <w:rsid w:val="0084246F"/>
    <w:rsid w:val="00850024"/>
    <w:rsid w:val="0086296F"/>
    <w:rsid w:val="0087139B"/>
    <w:rsid w:val="00873E9B"/>
    <w:rsid w:val="00877222"/>
    <w:rsid w:val="00897D98"/>
    <w:rsid w:val="008A005F"/>
    <w:rsid w:val="008A65DC"/>
    <w:rsid w:val="008A7481"/>
    <w:rsid w:val="008D06E9"/>
    <w:rsid w:val="008D7FED"/>
    <w:rsid w:val="008E2501"/>
    <w:rsid w:val="008E7BF6"/>
    <w:rsid w:val="008F1F6C"/>
    <w:rsid w:val="00907395"/>
    <w:rsid w:val="0091230F"/>
    <w:rsid w:val="0092350C"/>
    <w:rsid w:val="00924EC1"/>
    <w:rsid w:val="00941FC5"/>
    <w:rsid w:val="009444D4"/>
    <w:rsid w:val="009542D3"/>
    <w:rsid w:val="0096145D"/>
    <w:rsid w:val="009644F2"/>
    <w:rsid w:val="0097403F"/>
    <w:rsid w:val="0098120E"/>
    <w:rsid w:val="0098461D"/>
    <w:rsid w:val="00987FB5"/>
    <w:rsid w:val="009A1334"/>
    <w:rsid w:val="009A1E79"/>
    <w:rsid w:val="009A2328"/>
    <w:rsid w:val="009A639B"/>
    <w:rsid w:val="009B344D"/>
    <w:rsid w:val="009B3B9C"/>
    <w:rsid w:val="009E1022"/>
    <w:rsid w:val="009F7375"/>
    <w:rsid w:val="00A009FF"/>
    <w:rsid w:val="00A104D9"/>
    <w:rsid w:val="00A165EC"/>
    <w:rsid w:val="00A22E20"/>
    <w:rsid w:val="00A30A79"/>
    <w:rsid w:val="00A3306D"/>
    <w:rsid w:val="00A403B3"/>
    <w:rsid w:val="00A43B3C"/>
    <w:rsid w:val="00A4605D"/>
    <w:rsid w:val="00A50E81"/>
    <w:rsid w:val="00A567A0"/>
    <w:rsid w:val="00A56A70"/>
    <w:rsid w:val="00A61088"/>
    <w:rsid w:val="00A634E9"/>
    <w:rsid w:val="00A66886"/>
    <w:rsid w:val="00A96A13"/>
    <w:rsid w:val="00AB1400"/>
    <w:rsid w:val="00AF0863"/>
    <w:rsid w:val="00AF3A07"/>
    <w:rsid w:val="00B4145B"/>
    <w:rsid w:val="00B4750B"/>
    <w:rsid w:val="00B51812"/>
    <w:rsid w:val="00B60560"/>
    <w:rsid w:val="00B72A04"/>
    <w:rsid w:val="00BA4145"/>
    <w:rsid w:val="00BB26DC"/>
    <w:rsid w:val="00BB6BD8"/>
    <w:rsid w:val="00BB7240"/>
    <w:rsid w:val="00BE4562"/>
    <w:rsid w:val="00BF2560"/>
    <w:rsid w:val="00C22D36"/>
    <w:rsid w:val="00C338C8"/>
    <w:rsid w:val="00C4577C"/>
    <w:rsid w:val="00C51708"/>
    <w:rsid w:val="00C64EAD"/>
    <w:rsid w:val="00C6572D"/>
    <w:rsid w:val="00C66063"/>
    <w:rsid w:val="00C71C21"/>
    <w:rsid w:val="00C817A8"/>
    <w:rsid w:val="00C8702D"/>
    <w:rsid w:val="00C91735"/>
    <w:rsid w:val="00CA028B"/>
    <w:rsid w:val="00CA11BD"/>
    <w:rsid w:val="00CA2BC4"/>
    <w:rsid w:val="00CE0B45"/>
    <w:rsid w:val="00CE1EF9"/>
    <w:rsid w:val="00CE4EA6"/>
    <w:rsid w:val="00CF2B1A"/>
    <w:rsid w:val="00CF66E2"/>
    <w:rsid w:val="00CF6D19"/>
    <w:rsid w:val="00D249BE"/>
    <w:rsid w:val="00D267AC"/>
    <w:rsid w:val="00D3008C"/>
    <w:rsid w:val="00D47823"/>
    <w:rsid w:val="00D66B48"/>
    <w:rsid w:val="00D71CF4"/>
    <w:rsid w:val="00D911C6"/>
    <w:rsid w:val="00D96CE4"/>
    <w:rsid w:val="00DA25B7"/>
    <w:rsid w:val="00DB7053"/>
    <w:rsid w:val="00DC7F76"/>
    <w:rsid w:val="00DD207D"/>
    <w:rsid w:val="00DE74E1"/>
    <w:rsid w:val="00DE7BA4"/>
    <w:rsid w:val="00DF6B3D"/>
    <w:rsid w:val="00E11599"/>
    <w:rsid w:val="00E11EAE"/>
    <w:rsid w:val="00E14BF2"/>
    <w:rsid w:val="00E26B13"/>
    <w:rsid w:val="00E312B5"/>
    <w:rsid w:val="00E31DCA"/>
    <w:rsid w:val="00E551F0"/>
    <w:rsid w:val="00E56B27"/>
    <w:rsid w:val="00E62CA9"/>
    <w:rsid w:val="00E77D96"/>
    <w:rsid w:val="00E81E02"/>
    <w:rsid w:val="00EA51FE"/>
    <w:rsid w:val="00EC6AAF"/>
    <w:rsid w:val="00EC71DE"/>
    <w:rsid w:val="00ED011A"/>
    <w:rsid w:val="00ED116A"/>
    <w:rsid w:val="00EF0C84"/>
    <w:rsid w:val="00F114A5"/>
    <w:rsid w:val="00F47620"/>
    <w:rsid w:val="00F65BA3"/>
    <w:rsid w:val="00F720EA"/>
    <w:rsid w:val="00F77E4E"/>
    <w:rsid w:val="00F83E4D"/>
    <w:rsid w:val="00F93247"/>
    <w:rsid w:val="00F95364"/>
    <w:rsid w:val="00F97C29"/>
    <w:rsid w:val="00FA5811"/>
    <w:rsid w:val="00FB32C3"/>
    <w:rsid w:val="00FC00A9"/>
    <w:rsid w:val="00FC6738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C9811-D5FD-4E94-AE0B-BF190F10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50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A4F2C-603D-4A54-84BF-0146FB7C7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PC-Net-2</cp:lastModifiedBy>
  <cp:revision>4</cp:revision>
  <cp:lastPrinted>2018-03-16T09:04:00Z</cp:lastPrinted>
  <dcterms:created xsi:type="dcterms:W3CDTF">2018-03-16T09:04:00Z</dcterms:created>
  <dcterms:modified xsi:type="dcterms:W3CDTF">2018-03-19T13:50:00Z</dcterms:modified>
</cp:coreProperties>
</file>