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C4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B27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05000B" w:rsidRPr="004D5545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417EA6" w:rsidRPr="004D5545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FB0A29" w:rsidRDefault="00FB0A29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DE" w:rsidRPr="00F17A40" w:rsidRDefault="008440D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252"/>
      </w:tblGrid>
      <w:tr w:rsidR="008B669A" w:rsidRPr="00334E45" w:rsidTr="00F84413">
        <w:trPr>
          <w:trHeight w:val="538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674DD8">
        <w:trPr>
          <w:trHeight w:val="538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="004C7FA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16" w:rsidRPr="00334E45" w:rsidTr="00D8375A">
        <w:trPr>
          <w:trHeight w:val="30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35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sedan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2 700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4 700 mm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082416" w:rsidRPr="00086EAE" w:rsidRDefault="00082416" w:rsidP="00082416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4-drzwiowy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benzynowy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rPr>
          <w:trHeight w:val="244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perłowy</w:t>
            </w:r>
          </w:p>
          <w:p w:rsidR="00082416" w:rsidRPr="002271D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2271D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1 794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manualna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automatyczna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082416" w:rsidRPr="00086EAE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082416" w:rsidRPr="00A615BF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 xml:space="preserve">(system stabilizacji toru jazdy) 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086EAE">
              <w:t>ASR</w:t>
            </w:r>
            <w:r w:rsidRPr="00A615BF">
              <w:rPr>
                <w:sz w:val="22"/>
                <w:szCs w:val="22"/>
              </w:rPr>
              <w:t>(system optymalizacji przyczepności podczas przyspieszania)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125509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TPMS </w:t>
            </w:r>
            <w:r w:rsidR="00662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2DF">
              <w:rPr>
                <w:rFonts w:ascii="Times New Roman" w:hAnsi="Times New Roman" w:cs="Times New Roman"/>
              </w:rPr>
              <w:t>(system kontroli ciśnienia w oponach)</w:t>
            </w: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005BFC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FC" w:rsidRPr="00005BFC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082416" w:rsidRPr="00FA6D5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sterowane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podgrzewane</w:t>
            </w:r>
          </w:p>
          <w:p w:rsidR="00082416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 xml:space="preserve">składane </w:t>
            </w:r>
          </w:p>
          <w:p w:rsidR="00EA52C6" w:rsidRPr="00EA52C6" w:rsidRDefault="00EA52C6" w:rsidP="00EA52C6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elektrycznie sterowane z przodu </w:t>
            </w:r>
            <w:r w:rsidR="00FF0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i z tyłu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2"/>
              </w:numPr>
              <w:ind w:left="317" w:hanging="283"/>
            </w:pPr>
            <w:r w:rsidRPr="00086EAE">
              <w:t xml:space="preserve">wyposażone w funkcję zabezpieczającą przed przytrzaśnięciem 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Default"/>
              <w:ind w:left="317"/>
              <w:rPr>
                <w:b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przyciemniane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3"/>
              </w:numPr>
              <w:ind w:left="317" w:hanging="283"/>
            </w:pPr>
            <w:r w:rsidRPr="00086EAE">
              <w:t>regulowany na wysokość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3"/>
              </w:numPr>
              <w:ind w:left="317" w:hanging="283"/>
            </w:pPr>
            <w:r w:rsidRPr="00086EAE">
              <w:t>regulowany na odcinku lędźwiowym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Pr="0003113F">
              <w:rPr>
                <w:rFonts w:ascii="Times New Roman" w:hAnsi="Times New Roman" w:cs="Times New Roman"/>
              </w:rPr>
              <w:t xml:space="preserve">(czołowe </w:t>
            </w:r>
            <w:r w:rsidR="00A84A90">
              <w:rPr>
                <w:rFonts w:ascii="Times New Roman" w:hAnsi="Times New Roman" w:cs="Times New Roman"/>
              </w:rPr>
              <w:br/>
            </w:r>
            <w:r w:rsidRPr="0003113F">
              <w:rPr>
                <w:rFonts w:ascii="Times New Roman" w:hAnsi="Times New Roman" w:cs="Times New Roman"/>
              </w:rPr>
              <w:t>i boczne)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</w:t>
            </w:r>
            <w:r w:rsidRPr="0003113F">
              <w:rPr>
                <w:rFonts w:ascii="Times New Roman" w:hAnsi="Times New Roman" w:cs="Times New Roman"/>
              </w:rPr>
              <w:t>(chroniące kolana)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4"/>
              </w:numPr>
              <w:ind w:left="317" w:hanging="317"/>
            </w:pPr>
            <w:r w:rsidRPr="00086EAE">
              <w:t>kurtyna powietrzna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082416" w:rsidRPr="00E977F1" w:rsidRDefault="00082416" w:rsidP="00E977F1">
            <w:pPr>
              <w:pStyle w:val="Default"/>
            </w:pPr>
            <w:r w:rsidRPr="00086EAE">
              <w:t xml:space="preserve">trzypunktowe pasy bezpieczeństwa </w:t>
            </w:r>
            <w:r w:rsidR="00E977F1">
              <w:br/>
            </w:r>
            <w:r w:rsidRPr="00086EAE">
              <w:t>z przodu i z tyłu</w:t>
            </w: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082416" w:rsidRPr="003F7FBC" w:rsidRDefault="00082416" w:rsidP="00082416">
            <w:pPr>
              <w:pStyle w:val="Default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podłokietnik przedni i tylny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082416" w:rsidRPr="00086EAE" w:rsidRDefault="00082416" w:rsidP="00082416">
            <w:pPr>
              <w:pStyle w:val="Default"/>
            </w:pPr>
            <w:r w:rsidRPr="00086EAE">
              <w:t>zdalnie sterowany pilotem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082416" w:rsidRDefault="00082416" w:rsidP="00082416">
            <w:pPr>
              <w:pStyle w:val="Default"/>
              <w:rPr>
                <w:sz w:val="10"/>
                <w:szCs w:val="10"/>
              </w:rPr>
            </w:pPr>
          </w:p>
          <w:p w:rsidR="00082416" w:rsidRDefault="00082416" w:rsidP="00082416">
            <w:pPr>
              <w:pStyle w:val="Default"/>
              <w:rPr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Default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immobiliser 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290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>
              <w:t>dwustrefowa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 w:rsidRPr="00086EAE">
              <w:t xml:space="preserve">automatyczna  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  <w:lang w:val="de-DE"/>
              </w:rPr>
            </w:pPr>
          </w:p>
        </w:tc>
      </w:tr>
      <w:tr w:rsidR="00082416" w:rsidRPr="00334E45" w:rsidTr="00D8375A">
        <w:trPr>
          <w:trHeight w:val="342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ksenonowe lub LED</w:t>
            </w:r>
          </w:p>
          <w:p w:rsidR="00082416" w:rsidRPr="00981E2B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416" w:rsidRPr="00981E2B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</w:t>
            </w:r>
            <w:r w:rsidR="00A2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wielofunkcyjna:</w:t>
            </w:r>
          </w:p>
          <w:p w:rsidR="00082416" w:rsidRPr="006A550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50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E2448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082416" w:rsidRPr="006A550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16" w:rsidRPr="00E2448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AD7410">
        <w:trPr>
          <w:trHeight w:val="92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F61853" w:rsidRPr="00AD7410" w:rsidRDefault="00082416" w:rsidP="00AD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="00AE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500 l </w:t>
            </w:r>
            <w:r w:rsidR="00A27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252" w:type="dxa"/>
          </w:tcPr>
          <w:p w:rsidR="00082416" w:rsidRPr="00086EAE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082416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660247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082416" w:rsidRPr="00E24483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wbudowany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minimum </w:t>
            </w:r>
            <w:r w:rsidRPr="00E24483">
              <w:rPr>
                <w:rFonts w:ascii="Times New Roman" w:hAnsi="Times New Roman" w:cs="Times New Roman"/>
                <w:sz w:val="24"/>
                <w:szCs w:val="24"/>
              </w:rPr>
              <w:t>8 calowym, kolorowym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dotykowym ekranem oraz</w:t>
            </w:r>
            <w:r w:rsidRPr="00E24483">
              <w:rPr>
                <w:rFonts w:ascii="Times New Roman" w:hAnsi="Times New Roman" w:cs="Times New Roman"/>
                <w:sz w:val="24"/>
                <w:szCs w:val="24"/>
              </w:rPr>
              <w:t xml:space="preserve"> kompletem głośników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wyposażony w wejście: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USB, SD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wyposażony w funkcję odtwarzania muzyki w formacie MP3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2416" w:rsidRPr="00EC1879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082416" w:rsidRPr="00EC1879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7E75" w:rsidRDefault="00567E75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7E75" w:rsidRPr="003F7FBC" w:rsidRDefault="00567E75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082416" w:rsidRDefault="00082416" w:rsidP="00342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>minimum 17 cali</w:t>
            </w:r>
          </w:p>
          <w:p w:rsidR="003420BD" w:rsidRPr="003420BD" w:rsidRDefault="003420BD" w:rsidP="00342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srebrny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082416" w:rsidRPr="004A0060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82416" w:rsidRPr="004A0060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082416" w:rsidRPr="00C36572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 lat od dnia odbioru samochodu </w:t>
            </w:r>
          </w:p>
          <w:p w:rsidR="00082416" w:rsidRPr="00C36572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7A07DA" w:rsidRDefault="007A07DA"/>
    <w:p w:rsidR="007A07DA" w:rsidRDefault="007A07DA" w:rsidP="007A07DA"/>
    <w:p w:rsidR="00356D28" w:rsidRDefault="00356D28" w:rsidP="007A07DA"/>
    <w:p w:rsidR="007A3079" w:rsidRDefault="001922BF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35.35pt;margin-top:3.15pt;width:211pt;height:37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" stroked="f">
            <v:textbox>
              <w:txbxContent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34.9pt;margin-top:3.15pt;width:159.75pt;height:41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" stroked="f">
            <v:textbox>
              <w:txbxContent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BF" w:rsidRDefault="001922BF" w:rsidP="003F27E0">
      <w:pPr>
        <w:spacing w:after="0" w:line="240" w:lineRule="auto"/>
      </w:pPr>
      <w:r>
        <w:separator/>
      </w:r>
    </w:p>
  </w:endnote>
  <w:endnote w:type="continuationSeparator" w:id="0">
    <w:p w:rsidR="001922BF" w:rsidRDefault="001922BF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567E75">
          <w:rPr>
            <w:noProof/>
          </w:rPr>
          <w:t>3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BF" w:rsidRDefault="001922BF" w:rsidP="003F27E0">
      <w:pPr>
        <w:spacing w:after="0" w:line="240" w:lineRule="auto"/>
      </w:pPr>
      <w:r>
        <w:separator/>
      </w:r>
    </w:p>
  </w:footnote>
  <w:footnote w:type="continuationSeparator" w:id="0">
    <w:p w:rsidR="001922BF" w:rsidRDefault="001922BF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3F27E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 OFERTOWY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16"/>
  </w:num>
  <w:num w:numId="5">
    <w:abstractNumId w:val="30"/>
  </w:num>
  <w:num w:numId="6">
    <w:abstractNumId w:val="31"/>
  </w:num>
  <w:num w:numId="7">
    <w:abstractNumId w:val="32"/>
  </w:num>
  <w:num w:numId="8">
    <w:abstractNumId w:val="19"/>
  </w:num>
  <w:num w:numId="9">
    <w:abstractNumId w:val="1"/>
  </w:num>
  <w:num w:numId="10">
    <w:abstractNumId w:val="21"/>
  </w:num>
  <w:num w:numId="11">
    <w:abstractNumId w:val="2"/>
  </w:num>
  <w:num w:numId="12">
    <w:abstractNumId w:val="41"/>
  </w:num>
  <w:num w:numId="13">
    <w:abstractNumId w:val="35"/>
  </w:num>
  <w:num w:numId="14">
    <w:abstractNumId w:val="20"/>
  </w:num>
  <w:num w:numId="15">
    <w:abstractNumId w:val="17"/>
  </w:num>
  <w:num w:numId="16">
    <w:abstractNumId w:val="5"/>
  </w:num>
  <w:num w:numId="17">
    <w:abstractNumId w:val="29"/>
  </w:num>
  <w:num w:numId="18">
    <w:abstractNumId w:val="36"/>
  </w:num>
  <w:num w:numId="19">
    <w:abstractNumId w:val="25"/>
  </w:num>
  <w:num w:numId="20">
    <w:abstractNumId w:val="37"/>
  </w:num>
  <w:num w:numId="21">
    <w:abstractNumId w:val="3"/>
  </w:num>
  <w:num w:numId="22">
    <w:abstractNumId w:val="11"/>
  </w:num>
  <w:num w:numId="23">
    <w:abstractNumId w:val="28"/>
  </w:num>
  <w:num w:numId="24">
    <w:abstractNumId w:val="24"/>
  </w:num>
  <w:num w:numId="25">
    <w:abstractNumId w:val="27"/>
  </w:num>
  <w:num w:numId="26">
    <w:abstractNumId w:val="39"/>
  </w:num>
  <w:num w:numId="27">
    <w:abstractNumId w:val="4"/>
  </w:num>
  <w:num w:numId="28">
    <w:abstractNumId w:val="18"/>
  </w:num>
  <w:num w:numId="29">
    <w:abstractNumId w:val="40"/>
  </w:num>
  <w:num w:numId="30">
    <w:abstractNumId w:val="10"/>
  </w:num>
  <w:num w:numId="31">
    <w:abstractNumId w:val="23"/>
  </w:num>
  <w:num w:numId="32">
    <w:abstractNumId w:val="9"/>
  </w:num>
  <w:num w:numId="33">
    <w:abstractNumId w:val="13"/>
  </w:num>
  <w:num w:numId="34">
    <w:abstractNumId w:val="26"/>
  </w:num>
  <w:num w:numId="35">
    <w:abstractNumId w:val="33"/>
  </w:num>
  <w:num w:numId="36">
    <w:abstractNumId w:val="22"/>
  </w:num>
  <w:num w:numId="37">
    <w:abstractNumId w:val="42"/>
  </w:num>
  <w:num w:numId="38">
    <w:abstractNumId w:val="7"/>
  </w:num>
  <w:num w:numId="39">
    <w:abstractNumId w:val="8"/>
  </w:num>
  <w:num w:numId="40">
    <w:abstractNumId w:val="38"/>
  </w:num>
  <w:num w:numId="41">
    <w:abstractNumId w:val="6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F0E06"/>
    <w:rsid w:val="0011313C"/>
    <w:rsid w:val="00173635"/>
    <w:rsid w:val="00176A55"/>
    <w:rsid w:val="001922BF"/>
    <w:rsid w:val="001C5436"/>
    <w:rsid w:val="001D4324"/>
    <w:rsid w:val="001E69DA"/>
    <w:rsid w:val="001F55DC"/>
    <w:rsid w:val="002004B5"/>
    <w:rsid w:val="0020472E"/>
    <w:rsid w:val="00211D95"/>
    <w:rsid w:val="00261457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5B50"/>
    <w:rsid w:val="002D7E65"/>
    <w:rsid w:val="002E0F8F"/>
    <w:rsid w:val="002E75A4"/>
    <w:rsid w:val="002F02F1"/>
    <w:rsid w:val="00305ADC"/>
    <w:rsid w:val="00307C9C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D2A9A"/>
    <w:rsid w:val="003D2B8B"/>
    <w:rsid w:val="003F27E0"/>
    <w:rsid w:val="003F4C9C"/>
    <w:rsid w:val="00411107"/>
    <w:rsid w:val="004147E7"/>
    <w:rsid w:val="00417EA6"/>
    <w:rsid w:val="0042096F"/>
    <w:rsid w:val="00421967"/>
    <w:rsid w:val="0044688F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6EB1"/>
    <w:rsid w:val="00550A60"/>
    <w:rsid w:val="00551A37"/>
    <w:rsid w:val="00567E75"/>
    <w:rsid w:val="0057646F"/>
    <w:rsid w:val="00576A13"/>
    <w:rsid w:val="005D3593"/>
    <w:rsid w:val="005F004A"/>
    <w:rsid w:val="005F1C0E"/>
    <w:rsid w:val="006062B9"/>
    <w:rsid w:val="00621F0F"/>
    <w:rsid w:val="00632812"/>
    <w:rsid w:val="00660247"/>
    <w:rsid w:val="0066221A"/>
    <w:rsid w:val="00674DD8"/>
    <w:rsid w:val="0068172C"/>
    <w:rsid w:val="0069310A"/>
    <w:rsid w:val="006939F5"/>
    <w:rsid w:val="006A616D"/>
    <w:rsid w:val="006A7BD8"/>
    <w:rsid w:val="006C31E6"/>
    <w:rsid w:val="006C3EB1"/>
    <w:rsid w:val="006E07E1"/>
    <w:rsid w:val="006E1C19"/>
    <w:rsid w:val="006F449A"/>
    <w:rsid w:val="007112D1"/>
    <w:rsid w:val="007123DA"/>
    <w:rsid w:val="0073112C"/>
    <w:rsid w:val="00741352"/>
    <w:rsid w:val="00744AF2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440DE"/>
    <w:rsid w:val="008552FC"/>
    <w:rsid w:val="00867C7C"/>
    <w:rsid w:val="00870B94"/>
    <w:rsid w:val="00873C8A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6183B"/>
    <w:rsid w:val="00995CF3"/>
    <w:rsid w:val="009A3ACF"/>
    <w:rsid w:val="009B02E3"/>
    <w:rsid w:val="009B30FE"/>
    <w:rsid w:val="009C311C"/>
    <w:rsid w:val="009C3E90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3A88"/>
    <w:rsid w:val="00BC4FE4"/>
    <w:rsid w:val="00BF1AA9"/>
    <w:rsid w:val="00BF2335"/>
    <w:rsid w:val="00C471F2"/>
    <w:rsid w:val="00C51AF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D5341D"/>
    <w:rsid w:val="00D55300"/>
    <w:rsid w:val="00D63E68"/>
    <w:rsid w:val="00D72CC2"/>
    <w:rsid w:val="00D7467A"/>
    <w:rsid w:val="00D93943"/>
    <w:rsid w:val="00DE085D"/>
    <w:rsid w:val="00E00EA2"/>
    <w:rsid w:val="00E07E72"/>
    <w:rsid w:val="00E1355A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C0811"/>
    <w:rsid w:val="00EC1997"/>
    <w:rsid w:val="00EC540A"/>
    <w:rsid w:val="00ED12E0"/>
    <w:rsid w:val="00ED1FD1"/>
    <w:rsid w:val="00ED3A97"/>
    <w:rsid w:val="00EE2D7B"/>
    <w:rsid w:val="00EF2B0E"/>
    <w:rsid w:val="00F17A40"/>
    <w:rsid w:val="00F25A5E"/>
    <w:rsid w:val="00F40443"/>
    <w:rsid w:val="00F50C59"/>
    <w:rsid w:val="00F5555A"/>
    <w:rsid w:val="00F61853"/>
    <w:rsid w:val="00F84413"/>
    <w:rsid w:val="00FA0EBE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8ED6C1-FE46-454D-81AC-8FB0223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722</cp:revision>
  <cp:lastPrinted>2018-06-06T14:01:00Z</cp:lastPrinted>
  <dcterms:created xsi:type="dcterms:W3CDTF">2018-03-01T12:56:00Z</dcterms:created>
  <dcterms:modified xsi:type="dcterms:W3CDTF">2018-06-06T14:20:00Z</dcterms:modified>
</cp:coreProperties>
</file>