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318" w:type="pct"/>
        <w:tblInd w:w="-289" w:type="dxa"/>
        <w:tblLook w:val="04A0" w:firstRow="1" w:lastRow="0" w:firstColumn="1" w:lastColumn="0" w:noHBand="0" w:noVBand="1"/>
      </w:tblPr>
      <w:tblGrid>
        <w:gridCol w:w="2554"/>
        <w:gridCol w:w="7084"/>
      </w:tblGrid>
      <w:tr w:rsidR="00594BEE" w:rsidRPr="00242892" w:rsidTr="004C4992">
        <w:tc>
          <w:tcPr>
            <w:tcW w:w="5000" w:type="pct"/>
            <w:gridSpan w:val="2"/>
            <w:shd w:val="clear" w:color="auto" w:fill="8DB3E2"/>
          </w:tcPr>
          <w:p w:rsidR="00594BEE" w:rsidRPr="0044110D" w:rsidRDefault="0061175C" w:rsidP="0044110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Skuteczne sprawowanie nadzoru pedagogicznego</w:t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dyrektora 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szkoły</w:t>
            </w:r>
            <w:r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  <w:r w:rsidR="004C4992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w procesie przygotowania</w:t>
            </w:r>
            <w:r w:rsidR="0044110D" w:rsidRPr="00441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uczniów do egzaminu ósmoklasisty</w:t>
            </w:r>
            <w:r w:rsidR="00F140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– warsztaty Olsztyn</w:t>
            </w:r>
          </w:p>
        </w:tc>
      </w:tr>
      <w:bookmarkEnd w:id="0"/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675" w:type="pct"/>
          </w:tcPr>
          <w:p w:rsidR="00594BEE" w:rsidRPr="00242892" w:rsidRDefault="000B5DE9" w:rsidP="004411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dyrektorów w procesie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675" w:type="pct"/>
            <w:shd w:val="clear" w:color="auto" w:fill="FFFFFF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594BEE" w:rsidRPr="00242892" w:rsidTr="004C4992"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94BEE" w:rsidRPr="00242892" w:rsidTr="004C4992">
        <w:trPr>
          <w:trHeight w:val="39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675" w:type="pct"/>
          </w:tcPr>
          <w:p w:rsidR="00594BEE" w:rsidRPr="00242892" w:rsidRDefault="00C8021B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94BEE" w:rsidRPr="00242892" w:rsidTr="004C4992">
        <w:trPr>
          <w:trHeight w:val="387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675" w:type="pct"/>
          </w:tcPr>
          <w:p w:rsidR="00594BEE" w:rsidRPr="00242892" w:rsidRDefault="00C8021B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94BEE" w:rsidRPr="00242892" w:rsidTr="004C4992">
        <w:trPr>
          <w:trHeight w:val="551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675" w:type="pct"/>
          </w:tcPr>
          <w:p w:rsidR="00594BEE" w:rsidRPr="00242892" w:rsidRDefault="00594BEE" w:rsidP="008F56C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94BEE" w:rsidRPr="00242892" w:rsidTr="004C4992">
        <w:trPr>
          <w:trHeight w:val="443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675" w:type="pct"/>
          </w:tcPr>
          <w:p w:rsidR="00594BEE" w:rsidRPr="00242892" w:rsidRDefault="00594BEE" w:rsidP="009378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III moduł – </w:t>
            </w:r>
            <w:r w:rsidR="009378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94BEE" w:rsidRPr="00242892" w:rsidTr="004C4992">
        <w:trPr>
          <w:trHeight w:val="37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675" w:type="pct"/>
          </w:tcPr>
          <w:p w:rsidR="00594BEE" w:rsidRPr="00242892" w:rsidRDefault="003E3AF1" w:rsidP="00836D8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</w:t>
            </w:r>
          </w:p>
        </w:tc>
      </w:tr>
      <w:tr w:rsidR="00594BEE" w:rsidRPr="00242892" w:rsidTr="004C4992">
        <w:trPr>
          <w:trHeight w:val="90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Materiały dydaktyczne konieczne do realizacji tematu, w tym pakiet </w:t>
            </w:r>
            <w:r w:rsidR="009D7CA2">
              <w:rPr>
                <w:rFonts w:ascii="Times New Roman" w:eastAsia="Calibri" w:hAnsi="Times New Roman" w:cs="Times New Roman"/>
                <w:sz w:val="24"/>
                <w:szCs w:val="24"/>
              </w:rPr>
              <w:t>edukacyjny dla dyrektora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praktycznego zastosowania. Uczestnicy mogą także wypracować własne materiały podczas warsztatów.</w:t>
            </w:r>
          </w:p>
        </w:tc>
      </w:tr>
      <w:tr w:rsidR="00594BEE" w:rsidRPr="00242892" w:rsidTr="004C4992">
        <w:trPr>
          <w:trHeight w:val="836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3675" w:type="pct"/>
          </w:tcPr>
          <w:p w:rsidR="00594BEE" w:rsidRPr="00242892" w:rsidRDefault="000B5DE9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94BEE" w:rsidRPr="00242892" w:rsidTr="004C4992">
        <w:trPr>
          <w:trHeight w:val="214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675" w:type="pct"/>
          </w:tcPr>
          <w:p w:rsidR="00594BEE" w:rsidRPr="00242892" w:rsidRDefault="00594BEE" w:rsidP="009D7CA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specjalistów - praktyków z bardzo dobrą znajomością przedmiotowego tematu i doświadczeniem w prowadzeniu szkoleń w tym zakresie. </w:t>
            </w:r>
          </w:p>
        </w:tc>
      </w:tr>
      <w:tr w:rsidR="00594BEE" w:rsidRPr="00242892" w:rsidTr="004C4992">
        <w:trPr>
          <w:trHeight w:val="445"/>
        </w:trPr>
        <w:tc>
          <w:tcPr>
            <w:tcW w:w="1325" w:type="pct"/>
          </w:tcPr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BEE" w:rsidRPr="00242892" w:rsidRDefault="00594BEE" w:rsidP="008F56C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5" w:type="pct"/>
          </w:tcPr>
          <w:p w:rsidR="00594BEE" w:rsidRPr="00242892" w:rsidRDefault="00594BEE" w:rsidP="008F56C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94BEE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2892" w:rsidRPr="00242892" w:rsidRDefault="00594BEE" w:rsidP="000B5DE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Jakościowe monitorowanie realizacji podstawy programowej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C49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Opracowanie planu nadzoru pedagogicznego dyrektora szkoły.</w:t>
            </w:r>
          </w:p>
          <w:p w:rsidR="00594BEE" w:rsidRPr="00242892" w:rsidRDefault="000F51A9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1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 moduł: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t>Budowa arkusza obserwacji zajęć edukacyjnych</w:t>
            </w:r>
            <w:r w:rsidR="00594BEE"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 moduł: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4BEE" w:rsidRPr="00242892" w:rsidRDefault="00594BEE" w:rsidP="000B5DE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moduł: 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 w:rsidR="004C49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egzaminu </w:t>
            </w:r>
            <w:r w:rsidR="0044110D">
              <w:rPr>
                <w:rFonts w:ascii="Times New Roman" w:eastAsia="Calibri" w:hAnsi="Times New Roman" w:cs="Times New Roman"/>
                <w:sz w:val="24"/>
                <w:szCs w:val="24"/>
              </w:rPr>
              <w:t>ósmoklasisty</w:t>
            </w:r>
            <w:r w:rsidR="004C4992" w:rsidRPr="004C49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D7CA2" w:rsidRDefault="009D7CA2" w:rsidP="009D7CA2">
      <w:pPr>
        <w:spacing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1B25" w:rsidRDefault="00BE1B25" w:rsidP="000B5DE9"/>
    <w:sectPr w:rsidR="00BE1B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70" w:rsidRDefault="00843F70" w:rsidP="00F140C0">
      <w:pPr>
        <w:spacing w:after="0" w:line="240" w:lineRule="auto"/>
      </w:pPr>
      <w:r>
        <w:separator/>
      </w:r>
    </w:p>
  </w:endnote>
  <w:endnote w:type="continuationSeparator" w:id="0">
    <w:p w:rsidR="00843F70" w:rsidRDefault="00843F70" w:rsidP="00F1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70" w:rsidRDefault="00843F70" w:rsidP="00F140C0">
      <w:pPr>
        <w:spacing w:after="0" w:line="240" w:lineRule="auto"/>
      </w:pPr>
      <w:r>
        <w:separator/>
      </w:r>
    </w:p>
  </w:footnote>
  <w:footnote w:type="continuationSeparator" w:id="0">
    <w:p w:rsidR="00843F70" w:rsidRDefault="00843F70" w:rsidP="00F1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C0" w:rsidRPr="00F140C0" w:rsidRDefault="00F140C0" w:rsidP="00F140C0">
    <w:pPr>
      <w:pStyle w:val="Nagwek"/>
      <w:jc w:val="center"/>
      <w:rPr>
        <w:rFonts w:ascii="Times New Roman" w:hAnsi="Times New Roman" w:cs="Times New Roman"/>
      </w:rPr>
    </w:pPr>
    <w:r w:rsidRPr="00F140C0">
      <w:rPr>
        <w:rFonts w:ascii="Times New Roman" w:hAnsi="Times New Roman" w:cs="Times New Roman"/>
      </w:rPr>
      <w:t xml:space="preserve">Opis przedmiotu </w:t>
    </w:r>
    <w:r w:rsidR="0076078D">
      <w:rPr>
        <w:rFonts w:ascii="Times New Roman" w:hAnsi="Times New Roman" w:cs="Times New Roman"/>
      </w:rPr>
      <w:t>zamówienia – część 13</w:t>
    </w:r>
  </w:p>
  <w:p w:rsidR="00F140C0" w:rsidRDefault="00F140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EE"/>
    <w:rsid w:val="000B5DE9"/>
    <w:rsid w:val="000F51A9"/>
    <w:rsid w:val="003E3AF1"/>
    <w:rsid w:val="0044110D"/>
    <w:rsid w:val="004C4992"/>
    <w:rsid w:val="00594BEE"/>
    <w:rsid w:val="0061175C"/>
    <w:rsid w:val="0076078D"/>
    <w:rsid w:val="00836D86"/>
    <w:rsid w:val="00843F70"/>
    <w:rsid w:val="009378FC"/>
    <w:rsid w:val="009D7CA2"/>
    <w:rsid w:val="00BE1B25"/>
    <w:rsid w:val="00C8021B"/>
    <w:rsid w:val="00F1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DD232-3BF2-4B89-876D-E7489B26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1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0C0"/>
  </w:style>
  <w:style w:type="paragraph" w:styleId="Stopka">
    <w:name w:val="footer"/>
    <w:basedOn w:val="Normalny"/>
    <w:link w:val="StopkaZnak"/>
    <w:uiPriority w:val="99"/>
    <w:unhideWhenUsed/>
    <w:rsid w:val="00F14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Monika Buczek</cp:lastModifiedBy>
  <cp:revision>4</cp:revision>
  <cp:lastPrinted>2018-05-21T11:05:00Z</cp:lastPrinted>
  <dcterms:created xsi:type="dcterms:W3CDTF">2018-05-21T11:19:00Z</dcterms:created>
  <dcterms:modified xsi:type="dcterms:W3CDTF">2018-06-19T20:58:00Z</dcterms:modified>
</cp:coreProperties>
</file>