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BE" w:rsidRPr="00A52202" w:rsidRDefault="008938A1" w:rsidP="00EF0C5D">
      <w:pPr>
        <w:spacing w:line="360" w:lineRule="auto"/>
        <w:jc w:val="center"/>
      </w:pPr>
      <w:r w:rsidRPr="00A52202">
        <w:t>Zasady</w:t>
      </w:r>
      <w:r w:rsidR="008E6ABE" w:rsidRPr="00A52202">
        <w:t xml:space="preserve"> opiniowania arkuszy organizacji</w:t>
      </w:r>
      <w:r w:rsidR="00EA1FF7" w:rsidRPr="00A52202">
        <w:br/>
      </w:r>
      <w:r w:rsidR="008E6ABE" w:rsidRPr="00A52202">
        <w:t>publicznych szkół i przedszkoli</w:t>
      </w:r>
      <w:r w:rsidR="00EA1FF7" w:rsidRPr="00A52202">
        <w:br/>
      </w:r>
      <w:r w:rsidR="008E6ABE" w:rsidRPr="00A52202">
        <w:t>prowadzonych przez JST oraz inne niż JS</w:t>
      </w:r>
      <w:r w:rsidR="00EA1FF7" w:rsidRPr="00A52202">
        <w:t>T osoby prawne i osoby fizyczne</w:t>
      </w:r>
      <w:r w:rsidR="00EA1FF7" w:rsidRPr="00A52202">
        <w:br/>
      </w:r>
      <w:r w:rsidR="002A2DED" w:rsidRPr="00A52202">
        <w:t>w województwie</w:t>
      </w:r>
      <w:r w:rsidR="008E6ABE" w:rsidRPr="00A52202">
        <w:t xml:space="preserve"> </w:t>
      </w:r>
      <w:r w:rsidR="002A2DED" w:rsidRPr="00A52202">
        <w:t>warmińsko-mazurskim</w:t>
      </w:r>
      <w:r w:rsidR="008E6ABE" w:rsidRPr="00A52202">
        <w:t xml:space="preserve"> </w:t>
      </w:r>
      <w:r w:rsidR="00EA1FF7" w:rsidRPr="00A52202">
        <w:br/>
      </w:r>
      <w:r w:rsidR="002A2DED" w:rsidRPr="00A52202">
        <w:t>-</w:t>
      </w:r>
      <w:r w:rsidR="008E6ABE" w:rsidRPr="00A52202">
        <w:t xml:space="preserve"> rok szkolny 202</w:t>
      </w:r>
      <w:r w:rsidR="007D1871" w:rsidRPr="00A52202">
        <w:t>1/2022</w:t>
      </w:r>
    </w:p>
    <w:p w:rsidR="008E6ABE" w:rsidRPr="00B329DA" w:rsidRDefault="008E6ABE" w:rsidP="00420448">
      <w:pPr>
        <w:spacing w:line="360" w:lineRule="auto"/>
      </w:pPr>
    </w:p>
    <w:p w:rsidR="002A2DED" w:rsidRPr="00B329DA" w:rsidRDefault="008E6ABE" w:rsidP="00420448">
      <w:pPr>
        <w:spacing w:line="360" w:lineRule="auto"/>
        <w:rPr>
          <w:color w:val="000000" w:themeColor="text1"/>
        </w:rPr>
      </w:pPr>
      <w:r w:rsidRPr="00B329DA">
        <w:rPr>
          <w:color w:val="000000" w:themeColor="text1"/>
        </w:rPr>
        <w:t xml:space="preserve">Podstawa prawna: </w:t>
      </w:r>
    </w:p>
    <w:p w:rsidR="002A2DED" w:rsidRPr="00B329DA" w:rsidRDefault="009845D9" w:rsidP="00B329DA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strike/>
          <w:color w:val="000000" w:themeColor="text1"/>
        </w:rPr>
      </w:pPr>
      <w:bookmarkStart w:id="0" w:name="_Hlk67303510"/>
      <w:r w:rsidRPr="00B329DA">
        <w:rPr>
          <w:color w:val="000000" w:themeColor="text1"/>
        </w:rPr>
        <w:t>art. 51 ust. 1</w:t>
      </w:r>
      <w:r w:rsidR="008E6ABE" w:rsidRPr="00B329DA">
        <w:rPr>
          <w:color w:val="000000" w:themeColor="text1"/>
        </w:rPr>
        <w:t xml:space="preserve"> pkt 12, art. 110 ustawy z dnia 14 grudnia 2016 roku </w:t>
      </w:r>
      <w:r w:rsidR="00E47ED5" w:rsidRPr="00B329DA">
        <w:rPr>
          <w:color w:val="000000" w:themeColor="text1"/>
        </w:rPr>
        <w:t>–</w:t>
      </w:r>
      <w:r w:rsidR="008E6ABE" w:rsidRPr="00B329DA">
        <w:rPr>
          <w:color w:val="000000" w:themeColor="text1"/>
        </w:rPr>
        <w:t xml:space="preserve"> Prawo</w:t>
      </w:r>
      <w:r w:rsidR="00E47ED5" w:rsidRPr="00B329DA">
        <w:rPr>
          <w:color w:val="000000" w:themeColor="text1"/>
        </w:rPr>
        <w:t xml:space="preserve"> </w:t>
      </w:r>
      <w:r w:rsidR="008E6ABE" w:rsidRPr="00B329DA">
        <w:rPr>
          <w:color w:val="000000" w:themeColor="text1"/>
        </w:rPr>
        <w:t xml:space="preserve">oświatowe </w:t>
      </w:r>
      <w:r w:rsidR="00A52202" w:rsidRPr="00B329DA">
        <w:rPr>
          <w:color w:val="000000" w:themeColor="text1"/>
        </w:rPr>
        <w:br/>
      </w:r>
      <w:r w:rsidR="00A52202" w:rsidRPr="00B329D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A52202" w:rsidRPr="00B329D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A52202" w:rsidRPr="00B329D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. Dz. U. z 2020 r. poz. 910 z </w:t>
      </w:r>
      <w:proofErr w:type="spellStart"/>
      <w:r w:rsidR="00A52202" w:rsidRPr="00B329D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A52202" w:rsidRPr="00B329D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. zm.), </w:t>
      </w:r>
    </w:p>
    <w:p w:rsidR="009845D9" w:rsidRPr="00B329DA" w:rsidRDefault="009845D9" w:rsidP="00B329DA">
      <w:pPr>
        <w:pStyle w:val="Akapitzlist"/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B329DA">
        <w:rPr>
          <w:color w:val="000000" w:themeColor="text1"/>
        </w:rPr>
        <w:t>art. 9d ust. 8</w:t>
      </w:r>
      <w:r w:rsidR="002A2DED" w:rsidRPr="00B329DA">
        <w:rPr>
          <w:color w:val="000000" w:themeColor="text1"/>
        </w:rPr>
        <w:t xml:space="preserve"> ustawy z dnia 26 stycznia 1982 </w:t>
      </w:r>
      <w:r w:rsidR="008E6ABE" w:rsidRPr="00B329DA">
        <w:rPr>
          <w:color w:val="000000" w:themeColor="text1"/>
        </w:rPr>
        <w:t>roku - Karta Nauczy</w:t>
      </w:r>
      <w:r w:rsidR="006E4535" w:rsidRPr="00B329DA">
        <w:rPr>
          <w:color w:val="000000" w:themeColor="text1"/>
        </w:rPr>
        <w:t>ciela (</w:t>
      </w:r>
      <w:proofErr w:type="spellStart"/>
      <w:r w:rsidR="006E4535" w:rsidRPr="00B329DA">
        <w:rPr>
          <w:color w:val="000000" w:themeColor="text1"/>
        </w:rPr>
        <w:t>t.j</w:t>
      </w:r>
      <w:proofErr w:type="spellEnd"/>
      <w:r w:rsidR="006E4535" w:rsidRPr="00B329DA">
        <w:rPr>
          <w:color w:val="000000" w:themeColor="text1"/>
        </w:rPr>
        <w:t xml:space="preserve">. Dz. U. z 2019 r. </w:t>
      </w:r>
      <w:r w:rsidR="009D54EE">
        <w:rPr>
          <w:color w:val="000000" w:themeColor="text1"/>
        </w:rPr>
        <w:br/>
      </w:r>
      <w:r w:rsidR="006E4535" w:rsidRPr="00B329DA">
        <w:rPr>
          <w:color w:val="000000" w:themeColor="text1"/>
        </w:rPr>
        <w:t xml:space="preserve">poz. 2215 z </w:t>
      </w:r>
      <w:proofErr w:type="spellStart"/>
      <w:r w:rsidR="006E4535" w:rsidRPr="00B329DA">
        <w:rPr>
          <w:color w:val="000000" w:themeColor="text1"/>
        </w:rPr>
        <w:t>późn</w:t>
      </w:r>
      <w:proofErr w:type="spellEnd"/>
      <w:r w:rsidR="006E4535" w:rsidRPr="00B329DA">
        <w:rPr>
          <w:color w:val="000000" w:themeColor="text1"/>
        </w:rPr>
        <w:t>. zm.),</w:t>
      </w:r>
      <w:r w:rsidR="006417CB" w:rsidRPr="00B329DA">
        <w:rPr>
          <w:color w:val="000000" w:themeColor="text1"/>
        </w:rPr>
        <w:t xml:space="preserve"> </w:t>
      </w:r>
      <w:r w:rsidR="00F74C7A" w:rsidRPr="00B329DA">
        <w:rPr>
          <w:color w:val="000000" w:themeColor="text1"/>
        </w:rPr>
        <w:t>zwanej dalej KN,</w:t>
      </w:r>
    </w:p>
    <w:p w:rsidR="002A2DED" w:rsidRPr="00B329DA" w:rsidRDefault="008E6ABE" w:rsidP="001E1EF7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</w:pPr>
      <w:r w:rsidRPr="00B329DA">
        <w:rPr>
          <w:color w:val="000000" w:themeColor="text1"/>
        </w:rPr>
        <w:t>§ 17 ust. 1-6 rozporządz</w:t>
      </w:r>
      <w:r w:rsidR="002A2DED" w:rsidRPr="00B329DA">
        <w:rPr>
          <w:color w:val="000000" w:themeColor="text1"/>
        </w:rPr>
        <w:t xml:space="preserve">enia Ministra </w:t>
      </w:r>
      <w:r w:rsidRPr="00B329DA">
        <w:rPr>
          <w:color w:val="000000" w:themeColor="text1"/>
        </w:rPr>
        <w:t xml:space="preserve">Edukacji Narodowej z dnia 28 lutego 2019 roku </w:t>
      </w:r>
      <w:r w:rsidR="001E1EF7">
        <w:rPr>
          <w:color w:val="000000" w:themeColor="text1"/>
        </w:rPr>
        <w:br/>
      </w:r>
      <w:r w:rsidRPr="00B329DA">
        <w:rPr>
          <w:color w:val="000000" w:themeColor="text1"/>
        </w:rPr>
        <w:t>w s</w:t>
      </w:r>
      <w:r w:rsidR="002A2DED" w:rsidRPr="00B329DA">
        <w:rPr>
          <w:color w:val="000000" w:themeColor="text1"/>
        </w:rPr>
        <w:t xml:space="preserve">prawie </w:t>
      </w:r>
      <w:r w:rsidR="002A2DED" w:rsidRPr="00B329DA">
        <w:t xml:space="preserve">szczegółowej organizacji </w:t>
      </w:r>
      <w:r w:rsidRPr="00B329DA">
        <w:t xml:space="preserve">publicznych szkół i </w:t>
      </w:r>
      <w:r w:rsidR="00F74C7A" w:rsidRPr="00B329DA">
        <w:rPr>
          <w:color w:val="000000" w:themeColor="text1"/>
        </w:rPr>
        <w:t xml:space="preserve">publicznych </w:t>
      </w:r>
      <w:r w:rsidRPr="00B329DA">
        <w:rPr>
          <w:color w:val="000000" w:themeColor="text1"/>
        </w:rPr>
        <w:t>przed</w:t>
      </w:r>
      <w:r w:rsidR="009845D9" w:rsidRPr="00B329DA">
        <w:rPr>
          <w:color w:val="000000" w:themeColor="text1"/>
        </w:rPr>
        <w:t xml:space="preserve">szkoli </w:t>
      </w:r>
      <w:r w:rsidR="006417CB" w:rsidRPr="00B329DA">
        <w:rPr>
          <w:color w:val="000000" w:themeColor="text1"/>
        </w:rPr>
        <w:t xml:space="preserve"> </w:t>
      </w:r>
      <w:r w:rsidR="009845D9" w:rsidRPr="00B329DA">
        <w:t>(Dz.U z 2019 poz. 502).</w:t>
      </w:r>
      <w:r w:rsidR="006417CB" w:rsidRPr="00B329DA">
        <w:t xml:space="preserve"> </w:t>
      </w:r>
    </w:p>
    <w:bookmarkEnd w:id="0"/>
    <w:p w:rsidR="002A2DED" w:rsidRPr="008A3768" w:rsidRDefault="007C2EA1" w:rsidP="00420448">
      <w:pPr>
        <w:spacing w:after="0" w:line="360" w:lineRule="auto"/>
        <w:jc w:val="both"/>
        <w:rPr>
          <w:color w:val="000000" w:themeColor="text1"/>
        </w:rPr>
      </w:pPr>
      <w:r w:rsidRPr="008A3768">
        <w:rPr>
          <w:color w:val="000000" w:themeColor="text1"/>
        </w:rPr>
        <w:t xml:space="preserve">1. </w:t>
      </w:r>
      <w:r w:rsidR="00EA1FF7" w:rsidRPr="008A3768">
        <w:rPr>
          <w:color w:val="000000" w:themeColor="text1"/>
        </w:rPr>
        <w:t>A</w:t>
      </w:r>
      <w:r w:rsidR="008E6ABE" w:rsidRPr="008A3768">
        <w:rPr>
          <w:color w:val="000000" w:themeColor="text1"/>
        </w:rPr>
        <w:t>rkusze organizacji publicznych szkół/przedszkoli, przed zatwierdzeniem przez</w:t>
      </w:r>
      <w:r w:rsidR="00E47ED5" w:rsidRPr="008A3768">
        <w:rPr>
          <w:color w:val="000000" w:themeColor="text1"/>
        </w:rPr>
        <w:t xml:space="preserve"> </w:t>
      </w:r>
      <w:r w:rsidR="008E6ABE" w:rsidRPr="008A3768">
        <w:rPr>
          <w:color w:val="000000" w:themeColor="text1"/>
        </w:rPr>
        <w:t xml:space="preserve">organ prowadzący szkołę/przedszkole, podlegają opiniowaniu przez </w:t>
      </w:r>
      <w:r w:rsidR="00E47ED5" w:rsidRPr="008A3768">
        <w:rPr>
          <w:color w:val="000000" w:themeColor="text1"/>
        </w:rPr>
        <w:t xml:space="preserve">Warmińsko-Mazurskiego Kuratora </w:t>
      </w:r>
      <w:r w:rsidR="008E6ABE" w:rsidRPr="008A3768">
        <w:rPr>
          <w:color w:val="000000" w:themeColor="text1"/>
        </w:rPr>
        <w:t xml:space="preserve">Oświaty </w:t>
      </w:r>
      <w:r w:rsidR="00EF0C5D" w:rsidRPr="008A3768">
        <w:rPr>
          <w:color w:val="000000" w:themeColor="text1"/>
        </w:rPr>
        <w:br/>
      </w:r>
      <w:r w:rsidR="008E6ABE" w:rsidRPr="008A3768">
        <w:rPr>
          <w:color w:val="000000" w:themeColor="text1"/>
        </w:rPr>
        <w:t>w zakresie zgodności z przepisami prawa.</w:t>
      </w:r>
    </w:p>
    <w:p w:rsidR="008E6ABE" w:rsidRPr="008A3768" w:rsidRDefault="00EA1FF7" w:rsidP="00420448">
      <w:pPr>
        <w:spacing w:after="0" w:line="360" w:lineRule="auto"/>
        <w:rPr>
          <w:color w:val="000000" w:themeColor="text1"/>
        </w:rPr>
      </w:pPr>
      <w:r w:rsidRPr="008A3768">
        <w:rPr>
          <w:color w:val="000000" w:themeColor="text1"/>
        </w:rPr>
        <w:t xml:space="preserve">2. </w:t>
      </w:r>
      <w:r w:rsidR="008E6ABE" w:rsidRPr="008A3768">
        <w:rPr>
          <w:color w:val="000000" w:themeColor="text1"/>
        </w:rPr>
        <w:t>Arkusz organizacji publicznej szkoły/przedszkola określa w szczególności:</w:t>
      </w:r>
    </w:p>
    <w:p w:rsidR="008E6ABE" w:rsidRPr="00B329DA" w:rsidRDefault="008E6ABE" w:rsidP="00420448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</w:rPr>
      </w:pPr>
      <w:r w:rsidRPr="008A3768">
        <w:rPr>
          <w:color w:val="000000" w:themeColor="text1"/>
        </w:rPr>
        <w:t>w przedszkolach – zapisy wynikające z § 17 ust. 1-2 ro</w:t>
      </w:r>
      <w:r w:rsidR="00E47ED5" w:rsidRPr="008A3768">
        <w:rPr>
          <w:color w:val="000000" w:themeColor="text1"/>
        </w:rPr>
        <w:t xml:space="preserve">zporządzenia MEN z dnia </w:t>
      </w:r>
      <w:r w:rsidRPr="008A3768">
        <w:rPr>
          <w:color w:val="000000" w:themeColor="text1"/>
        </w:rPr>
        <w:t>28 lutego 2019 r.</w:t>
      </w:r>
      <w:r w:rsidR="00E47ED5" w:rsidRPr="008A3768">
        <w:rPr>
          <w:color w:val="000000" w:themeColor="text1"/>
        </w:rPr>
        <w:br/>
      </w:r>
      <w:r w:rsidRPr="008A3768">
        <w:rPr>
          <w:color w:val="000000" w:themeColor="text1"/>
        </w:rPr>
        <w:t xml:space="preserve"> w sprawie szczegółowej organizacji </w:t>
      </w:r>
      <w:r w:rsidR="00E47ED5" w:rsidRPr="008A3768">
        <w:rPr>
          <w:color w:val="000000" w:themeColor="text1"/>
        </w:rPr>
        <w:t xml:space="preserve">publicznych szkół i </w:t>
      </w:r>
      <w:r w:rsidR="00F74C7A" w:rsidRPr="00B329DA">
        <w:rPr>
          <w:color w:val="000000" w:themeColor="text1"/>
        </w:rPr>
        <w:t xml:space="preserve">publicznych </w:t>
      </w:r>
      <w:r w:rsidR="00E47ED5" w:rsidRPr="00B329DA">
        <w:rPr>
          <w:color w:val="000000" w:themeColor="text1"/>
        </w:rPr>
        <w:t xml:space="preserve">przedszkoli </w:t>
      </w:r>
      <w:r w:rsidRPr="00B329DA">
        <w:rPr>
          <w:color w:val="000000" w:themeColor="text1"/>
        </w:rPr>
        <w:t>(Dz.U. z 2019 poz. 502);</w:t>
      </w:r>
    </w:p>
    <w:p w:rsidR="008E6ABE" w:rsidRPr="00B329DA" w:rsidRDefault="008E6ABE" w:rsidP="009845D9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B329DA">
        <w:rPr>
          <w:color w:val="000000" w:themeColor="text1"/>
        </w:rPr>
        <w:t>w szkołach – zapisy wynikające z § 17 ust. 3-4 rozp</w:t>
      </w:r>
      <w:r w:rsidR="00E47ED5" w:rsidRPr="00B329DA">
        <w:rPr>
          <w:color w:val="000000" w:themeColor="text1"/>
        </w:rPr>
        <w:t xml:space="preserve">orządzenia MEN z dnia 28 lutego </w:t>
      </w:r>
      <w:r w:rsidRPr="00B329DA">
        <w:rPr>
          <w:color w:val="000000" w:themeColor="text1"/>
        </w:rPr>
        <w:t xml:space="preserve">2019 r. </w:t>
      </w:r>
      <w:r w:rsidR="00EF0C5D" w:rsidRPr="00B329DA">
        <w:rPr>
          <w:color w:val="000000" w:themeColor="text1"/>
        </w:rPr>
        <w:br/>
      </w:r>
      <w:r w:rsidRPr="00B329DA">
        <w:rPr>
          <w:color w:val="000000" w:themeColor="text1"/>
        </w:rPr>
        <w:t>w sprawie szczegółowej organizacji publicz</w:t>
      </w:r>
      <w:r w:rsidR="00E47ED5" w:rsidRPr="00B329DA">
        <w:rPr>
          <w:color w:val="000000" w:themeColor="text1"/>
        </w:rPr>
        <w:t xml:space="preserve">nych szkół i </w:t>
      </w:r>
      <w:r w:rsidR="00F74C7A" w:rsidRPr="00B329DA">
        <w:rPr>
          <w:color w:val="000000" w:themeColor="text1"/>
        </w:rPr>
        <w:t xml:space="preserve">publicznych </w:t>
      </w:r>
      <w:r w:rsidR="00E47ED5" w:rsidRPr="00B329DA">
        <w:rPr>
          <w:color w:val="000000" w:themeColor="text1"/>
        </w:rPr>
        <w:t xml:space="preserve">przedszkoli (Dz.U. </w:t>
      </w:r>
      <w:r w:rsidRPr="00B329DA">
        <w:rPr>
          <w:color w:val="000000" w:themeColor="text1"/>
        </w:rPr>
        <w:t>z 2019 poz. 502);</w:t>
      </w:r>
    </w:p>
    <w:p w:rsidR="008E6ABE" w:rsidRPr="00B329DA" w:rsidRDefault="008E6ABE" w:rsidP="007C2EA1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B329DA">
        <w:rPr>
          <w:color w:val="000000" w:themeColor="text1"/>
        </w:rPr>
        <w:t>w szkołach podstawowych z oddziałami przedszkoln</w:t>
      </w:r>
      <w:r w:rsidR="00E47ED5" w:rsidRPr="00B329DA">
        <w:rPr>
          <w:color w:val="000000" w:themeColor="text1"/>
        </w:rPr>
        <w:t xml:space="preserve">ymi zamieszcza się także zapisy wynikające </w:t>
      </w:r>
      <w:r w:rsidR="00E47ED5" w:rsidRPr="00B329DA">
        <w:rPr>
          <w:color w:val="000000" w:themeColor="text1"/>
        </w:rPr>
        <w:br/>
        <w:t xml:space="preserve">z § </w:t>
      </w:r>
      <w:r w:rsidRPr="00B329DA">
        <w:rPr>
          <w:color w:val="000000" w:themeColor="text1"/>
        </w:rPr>
        <w:t>17 ust. 5-6 rozporządzenia MEN z d</w:t>
      </w:r>
      <w:r w:rsidR="00E47ED5" w:rsidRPr="00B329DA">
        <w:rPr>
          <w:color w:val="000000" w:themeColor="text1"/>
        </w:rPr>
        <w:t xml:space="preserve">nia 28 lutego 2019 r. w sprawie szczegółowej organizacji </w:t>
      </w:r>
      <w:r w:rsidRPr="00B329DA">
        <w:rPr>
          <w:color w:val="000000" w:themeColor="text1"/>
        </w:rPr>
        <w:t>publicznych szkół i</w:t>
      </w:r>
      <w:r w:rsidR="00F74C7A" w:rsidRPr="00B329DA">
        <w:rPr>
          <w:color w:val="000000" w:themeColor="text1"/>
        </w:rPr>
        <w:t xml:space="preserve"> publicznych</w:t>
      </w:r>
      <w:r w:rsidRPr="00B329DA">
        <w:rPr>
          <w:color w:val="000000" w:themeColor="text1"/>
        </w:rPr>
        <w:t xml:space="preserve"> przedszkoli (Dz.U. z 2019 poz. 502);</w:t>
      </w:r>
    </w:p>
    <w:p w:rsidR="00E47ED5" w:rsidRPr="008A3768" w:rsidRDefault="008E6ABE" w:rsidP="008E6ABE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A3768">
        <w:rPr>
          <w:color w:val="000000" w:themeColor="text1"/>
        </w:rPr>
        <w:t>we wszystkich typach szkół i przedszkoli liczbę nau</w:t>
      </w:r>
      <w:r w:rsidR="00E47ED5" w:rsidRPr="008A3768">
        <w:rPr>
          <w:color w:val="000000" w:themeColor="text1"/>
        </w:rPr>
        <w:t xml:space="preserve">czycieli, w podziale na stopnie </w:t>
      </w:r>
      <w:r w:rsidRPr="008A3768">
        <w:rPr>
          <w:color w:val="000000" w:themeColor="text1"/>
        </w:rPr>
        <w:t xml:space="preserve">awansu zawodowego, przystępujących do </w:t>
      </w:r>
      <w:r w:rsidR="00E47ED5" w:rsidRPr="008A3768">
        <w:rPr>
          <w:color w:val="000000" w:themeColor="text1"/>
        </w:rPr>
        <w:t xml:space="preserve">postępowań kwalifikacyjnych lub egzaminacyjnych w roku </w:t>
      </w:r>
      <w:r w:rsidRPr="008A3768">
        <w:rPr>
          <w:color w:val="000000" w:themeColor="text1"/>
        </w:rPr>
        <w:t>szkolnym, którego dotyc</w:t>
      </w:r>
      <w:r w:rsidR="00F74C7A">
        <w:rPr>
          <w:color w:val="000000" w:themeColor="text1"/>
        </w:rPr>
        <w:t xml:space="preserve">zy dany arkusz </w:t>
      </w:r>
      <w:r w:rsidR="00F74C7A" w:rsidRPr="00B329DA">
        <w:rPr>
          <w:color w:val="000000" w:themeColor="text1"/>
        </w:rPr>
        <w:t>organizacyjny</w:t>
      </w:r>
      <w:r w:rsidR="00E47ED5" w:rsidRPr="008A3768">
        <w:rPr>
          <w:color w:val="000000" w:themeColor="text1"/>
        </w:rPr>
        <w:t xml:space="preserve"> oraz </w:t>
      </w:r>
      <w:r w:rsidRPr="002E3422">
        <w:rPr>
          <w:color w:val="000000" w:themeColor="text1"/>
        </w:rPr>
        <w:t>wskazuje terminy złożenia przez nauczycieli wniosk</w:t>
      </w:r>
      <w:r w:rsidR="00E47ED5" w:rsidRPr="002E3422">
        <w:rPr>
          <w:color w:val="000000" w:themeColor="text1"/>
        </w:rPr>
        <w:t>ów o podjęcie tych postępowań</w:t>
      </w:r>
      <w:r w:rsidR="00E47ED5" w:rsidRPr="008A3768">
        <w:rPr>
          <w:color w:val="000000" w:themeColor="text1"/>
        </w:rPr>
        <w:t xml:space="preserve"> – </w:t>
      </w:r>
      <w:r w:rsidR="00BB1BCC" w:rsidRPr="008A3768">
        <w:rPr>
          <w:color w:val="000000" w:themeColor="text1"/>
        </w:rPr>
        <w:t>art. 9d ust. 8 KN.</w:t>
      </w:r>
      <w:r w:rsidR="00F74C7A">
        <w:rPr>
          <w:color w:val="000000" w:themeColor="text1"/>
        </w:rPr>
        <w:t xml:space="preserve"> </w:t>
      </w:r>
    </w:p>
    <w:p w:rsidR="007C2EA1" w:rsidRPr="008A3768" w:rsidRDefault="007C2EA1" w:rsidP="00DD6860">
      <w:pPr>
        <w:spacing w:line="360" w:lineRule="auto"/>
        <w:jc w:val="both"/>
        <w:rPr>
          <w:color w:val="000000" w:themeColor="text1"/>
        </w:rPr>
      </w:pPr>
      <w:r w:rsidRPr="008A3768">
        <w:rPr>
          <w:color w:val="000000" w:themeColor="text1"/>
        </w:rPr>
        <w:t xml:space="preserve">3. </w:t>
      </w:r>
      <w:r w:rsidR="008938A1" w:rsidRPr="008A3768">
        <w:rPr>
          <w:color w:val="000000" w:themeColor="text1"/>
        </w:rPr>
        <w:t xml:space="preserve">Zasady </w:t>
      </w:r>
      <w:r w:rsidR="008E6ABE" w:rsidRPr="008A3768">
        <w:rPr>
          <w:color w:val="000000" w:themeColor="text1"/>
        </w:rPr>
        <w:t>opiniowania arkuszy organizacji publicznych</w:t>
      </w:r>
      <w:r w:rsidR="00E47ED5" w:rsidRPr="008A3768">
        <w:rPr>
          <w:color w:val="000000" w:themeColor="text1"/>
        </w:rPr>
        <w:t xml:space="preserve"> </w:t>
      </w:r>
      <w:r w:rsidR="008E6ABE" w:rsidRPr="008A3768">
        <w:rPr>
          <w:color w:val="000000" w:themeColor="text1"/>
        </w:rPr>
        <w:t xml:space="preserve">szkół/przedszkoli województwa </w:t>
      </w:r>
      <w:r w:rsidR="00E47ED5" w:rsidRPr="008A3768">
        <w:rPr>
          <w:color w:val="000000" w:themeColor="text1"/>
        </w:rPr>
        <w:t>warmińsko-mazurskiego</w:t>
      </w:r>
      <w:r w:rsidR="008E6ABE" w:rsidRPr="008A3768">
        <w:rPr>
          <w:color w:val="000000" w:themeColor="text1"/>
        </w:rPr>
        <w:t xml:space="preserve"> na rok szkolny 202</w:t>
      </w:r>
      <w:r w:rsidR="008A3768" w:rsidRPr="008A3768">
        <w:rPr>
          <w:color w:val="000000" w:themeColor="text1"/>
        </w:rPr>
        <w:t>1</w:t>
      </w:r>
      <w:r w:rsidR="008E6ABE" w:rsidRPr="008A3768">
        <w:rPr>
          <w:color w:val="000000" w:themeColor="text1"/>
        </w:rPr>
        <w:t>/202</w:t>
      </w:r>
      <w:r w:rsidR="008A3768" w:rsidRPr="008A3768">
        <w:rPr>
          <w:color w:val="000000" w:themeColor="text1"/>
        </w:rPr>
        <w:t>2</w:t>
      </w:r>
      <w:r w:rsidR="008E6ABE" w:rsidRPr="008A3768">
        <w:rPr>
          <w:color w:val="000000" w:themeColor="text1"/>
        </w:rPr>
        <w:t>:</w:t>
      </w:r>
      <w:r w:rsidRPr="008A3768">
        <w:rPr>
          <w:color w:val="000000" w:themeColor="text1"/>
        </w:rPr>
        <w:t xml:space="preserve"> </w:t>
      </w:r>
    </w:p>
    <w:p w:rsidR="00A06333" w:rsidRPr="008A3768" w:rsidRDefault="007C2EA1" w:rsidP="002A1102">
      <w:pPr>
        <w:spacing w:after="0" w:line="360" w:lineRule="auto"/>
        <w:jc w:val="both"/>
        <w:rPr>
          <w:color w:val="000000" w:themeColor="text1"/>
        </w:rPr>
      </w:pPr>
      <w:r w:rsidRPr="008A3768">
        <w:rPr>
          <w:color w:val="000000" w:themeColor="text1"/>
        </w:rPr>
        <w:lastRenderedPageBreak/>
        <w:t>O</w:t>
      </w:r>
      <w:r w:rsidR="008E6ABE" w:rsidRPr="008A3768">
        <w:rPr>
          <w:color w:val="000000" w:themeColor="text1"/>
        </w:rPr>
        <w:t>rgany prowadzące, przed zatwierdzeniem ar</w:t>
      </w:r>
      <w:r w:rsidR="002C0E83" w:rsidRPr="008A3768">
        <w:rPr>
          <w:color w:val="000000" w:themeColor="text1"/>
        </w:rPr>
        <w:t xml:space="preserve">kuszy </w:t>
      </w:r>
      <w:r w:rsidR="002C0E83" w:rsidRPr="00B329DA">
        <w:rPr>
          <w:color w:val="000000" w:themeColor="text1"/>
        </w:rPr>
        <w:t>organizac</w:t>
      </w:r>
      <w:r w:rsidR="00B329DA" w:rsidRPr="00B329DA">
        <w:rPr>
          <w:color w:val="000000" w:themeColor="text1"/>
        </w:rPr>
        <w:t>ji</w:t>
      </w:r>
      <w:r w:rsidR="002C0E83" w:rsidRPr="00B329DA">
        <w:rPr>
          <w:color w:val="000000" w:themeColor="text1"/>
        </w:rPr>
        <w:t>,</w:t>
      </w:r>
      <w:r w:rsidR="002C0E83" w:rsidRPr="008A3768">
        <w:rPr>
          <w:color w:val="000000" w:themeColor="text1"/>
        </w:rPr>
        <w:t xml:space="preserve"> przedkładają </w:t>
      </w:r>
      <w:r w:rsidR="00282AEF" w:rsidRPr="008A3768">
        <w:rPr>
          <w:color w:val="000000" w:themeColor="text1"/>
        </w:rPr>
        <w:t>Warmińsko-Mazurskiemu</w:t>
      </w:r>
      <w:r w:rsidR="008E6ABE" w:rsidRPr="008A3768">
        <w:rPr>
          <w:color w:val="000000" w:themeColor="text1"/>
        </w:rPr>
        <w:t xml:space="preserve"> Kuratorowi Oświaty</w:t>
      </w:r>
      <w:r w:rsidR="00B329DA">
        <w:rPr>
          <w:color w:val="000000" w:themeColor="text1"/>
        </w:rPr>
        <w:t xml:space="preserve"> </w:t>
      </w:r>
      <w:r w:rsidR="008E6ABE" w:rsidRPr="008A3768">
        <w:rPr>
          <w:color w:val="000000" w:themeColor="text1"/>
        </w:rPr>
        <w:t>następujące dokumenty:</w:t>
      </w:r>
    </w:p>
    <w:p w:rsidR="00CC1AED" w:rsidRPr="008A3768" w:rsidRDefault="00301B49" w:rsidP="002A11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D17A42" w:rsidRPr="008A3768">
        <w:rPr>
          <w:color w:val="000000" w:themeColor="text1"/>
        </w:rPr>
        <w:t>rkusz</w:t>
      </w:r>
      <w:r w:rsidR="008E6ABE" w:rsidRPr="008A3768">
        <w:rPr>
          <w:color w:val="000000" w:themeColor="text1"/>
        </w:rPr>
        <w:t xml:space="preserve"> organizacji publiczn</w:t>
      </w:r>
      <w:r w:rsidR="002C0E83" w:rsidRPr="008A3768">
        <w:rPr>
          <w:color w:val="000000" w:themeColor="text1"/>
        </w:rPr>
        <w:t>ej szkoły/przedszkola</w:t>
      </w:r>
      <w:r w:rsidR="008E6ABE" w:rsidRPr="008A3768">
        <w:rPr>
          <w:color w:val="000000" w:themeColor="text1"/>
        </w:rPr>
        <w:t xml:space="preserve">, zaopiniowany przez radę pedagogiczną </w:t>
      </w:r>
      <w:r w:rsidR="005E76E6" w:rsidRPr="008A3768">
        <w:rPr>
          <w:color w:val="000000" w:themeColor="text1"/>
        </w:rPr>
        <w:br/>
      </w:r>
      <w:r w:rsidR="008E6ABE" w:rsidRPr="008A3768">
        <w:rPr>
          <w:color w:val="000000" w:themeColor="text1"/>
        </w:rPr>
        <w:t>i związki zawodowe;</w:t>
      </w:r>
    </w:p>
    <w:p w:rsidR="00CC1AED" w:rsidRPr="00942475" w:rsidRDefault="00301B49" w:rsidP="002A11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CC1AED" w:rsidRPr="00942475">
        <w:rPr>
          <w:color w:val="000000" w:themeColor="text1"/>
        </w:rPr>
        <w:t>ykaz nauczycieli zawierający:</w:t>
      </w:r>
    </w:p>
    <w:p w:rsidR="00CC1AED" w:rsidRPr="00942475" w:rsidRDefault="00CC1AED" w:rsidP="007C3C74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942475">
        <w:rPr>
          <w:color w:val="000000" w:themeColor="text1"/>
        </w:rPr>
        <w:t>nazwisko, imię nauczyciela  (zał. nr 1 – kolumna 2)</w:t>
      </w:r>
    </w:p>
    <w:p w:rsidR="00CC1AED" w:rsidRPr="00942475" w:rsidRDefault="00CC1AED" w:rsidP="007C3C74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942475">
        <w:rPr>
          <w:color w:val="000000" w:themeColor="text1"/>
        </w:rPr>
        <w:t xml:space="preserve">informację o stopniu awansu zawodowego oraz wskazanie nauczycieli  przystępujących </w:t>
      </w:r>
      <w:r w:rsidR="009D54EE">
        <w:rPr>
          <w:color w:val="000000" w:themeColor="text1"/>
        </w:rPr>
        <w:br/>
      </w:r>
      <w:r w:rsidRPr="00942475">
        <w:rPr>
          <w:color w:val="000000" w:themeColor="text1"/>
        </w:rPr>
        <w:t xml:space="preserve">do postępowań kwalifikacyjnych lub egzaminacyjnych w roku szkolnym, którego dotyczy dany arkusz organizacji, a także  wskazanie terminu złożenia wniosków o podjęcie tych postępowań </w:t>
      </w:r>
      <w:r w:rsidR="00420448">
        <w:rPr>
          <w:color w:val="000000" w:themeColor="text1"/>
        </w:rPr>
        <w:br/>
      </w:r>
      <w:r w:rsidRPr="00942475">
        <w:rPr>
          <w:color w:val="000000" w:themeColor="text1"/>
        </w:rPr>
        <w:t>(zał. nr 1 – kolumna 3);</w:t>
      </w:r>
    </w:p>
    <w:p w:rsidR="008A3A2D" w:rsidRPr="00942475" w:rsidRDefault="008A3A2D" w:rsidP="007C3C74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942475">
        <w:rPr>
          <w:color w:val="000000" w:themeColor="text1"/>
        </w:rPr>
        <w:t>kwalifikacje nauczycieli (zał. nr 1 – kolumna 4);</w:t>
      </w:r>
    </w:p>
    <w:p w:rsidR="00CC1AED" w:rsidRPr="007F647A" w:rsidRDefault="00237681" w:rsidP="007C3C74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7F647A">
        <w:rPr>
          <w:color w:val="000000" w:themeColor="text1"/>
        </w:rPr>
        <w:t xml:space="preserve">rodzaj </w:t>
      </w:r>
      <w:r w:rsidR="00310EA1" w:rsidRPr="007F647A">
        <w:rPr>
          <w:color w:val="000000" w:themeColor="text1"/>
        </w:rPr>
        <w:t>przydzielon</w:t>
      </w:r>
      <w:r w:rsidRPr="007F647A">
        <w:rPr>
          <w:color w:val="000000" w:themeColor="text1"/>
        </w:rPr>
        <w:t>ych nauczycielowi zajęć oraz liczbę godzin tych zajęć</w:t>
      </w:r>
      <w:r w:rsidR="00310EA1" w:rsidRPr="007F647A">
        <w:rPr>
          <w:color w:val="000000" w:themeColor="text1"/>
        </w:rPr>
        <w:t xml:space="preserve"> (zał. nr 1 – kolumna 5);</w:t>
      </w:r>
    </w:p>
    <w:p w:rsidR="008E6ABE" w:rsidRPr="00942475" w:rsidRDefault="00301B49" w:rsidP="002A11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8E6ABE" w:rsidRPr="00942475">
        <w:rPr>
          <w:color w:val="000000" w:themeColor="text1"/>
        </w:rPr>
        <w:t>ygodniowe (semestralne) rozkłady zajęć opraco</w:t>
      </w:r>
      <w:r w:rsidR="002C0E83" w:rsidRPr="00942475">
        <w:rPr>
          <w:color w:val="000000" w:themeColor="text1"/>
        </w:rPr>
        <w:t xml:space="preserve">wane zgodnie z ramowymi planami </w:t>
      </w:r>
      <w:r w:rsidR="008E6ABE" w:rsidRPr="00942475">
        <w:rPr>
          <w:color w:val="000000" w:themeColor="text1"/>
        </w:rPr>
        <w:t>nauczania.</w:t>
      </w:r>
    </w:p>
    <w:p w:rsidR="008E6ABE" w:rsidRPr="000A39F6" w:rsidRDefault="008E6ABE" w:rsidP="002A1102">
      <w:pPr>
        <w:spacing w:after="0" w:line="360" w:lineRule="auto"/>
        <w:jc w:val="both"/>
      </w:pPr>
      <w:r w:rsidRPr="00942475">
        <w:rPr>
          <w:color w:val="000000" w:themeColor="text1"/>
        </w:rPr>
        <w:t xml:space="preserve">W przypadku szkół ponadpodstawowych </w:t>
      </w:r>
      <w:r w:rsidR="002C0E83" w:rsidRPr="00942475">
        <w:rPr>
          <w:color w:val="000000" w:themeColor="text1"/>
        </w:rPr>
        <w:t>kształcących w zawodach</w:t>
      </w:r>
      <w:r w:rsidR="00942475">
        <w:rPr>
          <w:color w:val="000000" w:themeColor="text1"/>
        </w:rPr>
        <w:t xml:space="preserve"> </w:t>
      </w:r>
      <w:r w:rsidR="00942475" w:rsidRPr="007C3C74">
        <w:t>szkolnictwa branżowego</w:t>
      </w:r>
      <w:r w:rsidR="002C0E83" w:rsidRPr="007C3C74">
        <w:t xml:space="preserve"> </w:t>
      </w:r>
      <w:r w:rsidR="00F73023" w:rsidRPr="00942475">
        <w:rPr>
          <w:color w:val="000000" w:themeColor="text1"/>
        </w:rPr>
        <w:t xml:space="preserve">należy </w:t>
      </w:r>
      <w:r w:rsidR="00F73023" w:rsidRPr="000A39F6">
        <w:t xml:space="preserve">podać nazwę i symbol </w:t>
      </w:r>
      <w:r w:rsidR="00D633B3" w:rsidRPr="000A39F6">
        <w:t xml:space="preserve">cyfrowy </w:t>
      </w:r>
      <w:r w:rsidR="002C0E83" w:rsidRPr="000A39F6">
        <w:t>zawod</w:t>
      </w:r>
      <w:r w:rsidR="00F73023" w:rsidRPr="000A39F6">
        <w:t xml:space="preserve">u, </w:t>
      </w:r>
      <w:r w:rsidR="0081676C" w:rsidRPr="000A39F6">
        <w:t>symbol</w:t>
      </w:r>
      <w:r w:rsidR="002C0E83" w:rsidRPr="000A39F6">
        <w:t xml:space="preserve"> </w:t>
      </w:r>
      <w:r w:rsidR="00F05D96" w:rsidRPr="000A39F6">
        <w:t xml:space="preserve">i nazwy </w:t>
      </w:r>
      <w:r w:rsidR="002C0E83" w:rsidRPr="000A39F6">
        <w:t xml:space="preserve">kwalifikacji </w:t>
      </w:r>
      <w:r w:rsidRPr="000A39F6">
        <w:t>wy</w:t>
      </w:r>
      <w:r w:rsidR="00F73023" w:rsidRPr="000A39F6">
        <w:t>odrębnionych w zawodzie, wymiar</w:t>
      </w:r>
      <w:r w:rsidRPr="000A39F6">
        <w:t xml:space="preserve"> praktyk zawodowych</w:t>
      </w:r>
      <w:r w:rsidR="00F05D96" w:rsidRPr="000A39F6">
        <w:t>.</w:t>
      </w:r>
      <w:r w:rsidR="00301B49" w:rsidRPr="000A39F6">
        <w:t xml:space="preserve"> </w:t>
      </w:r>
    </w:p>
    <w:p w:rsidR="00236454" w:rsidRPr="000A39F6" w:rsidRDefault="007C3C74" w:rsidP="00485C71">
      <w:pPr>
        <w:pStyle w:val="Akapitzlist"/>
        <w:spacing w:after="0" w:line="360" w:lineRule="auto"/>
        <w:ind w:left="0"/>
        <w:jc w:val="both"/>
      </w:pPr>
      <w:r w:rsidRPr="000A39F6">
        <w:t xml:space="preserve">4) </w:t>
      </w:r>
      <w:r w:rsidR="00485C71" w:rsidRPr="000A39F6">
        <w:t>Z</w:t>
      </w:r>
      <w:r w:rsidR="008E6ABE" w:rsidRPr="000A39F6">
        <w:t xml:space="preserve">aplanowaną realizację tygodniowego lub </w:t>
      </w:r>
      <w:r w:rsidR="00111F58" w:rsidRPr="000A39F6">
        <w:t xml:space="preserve">semestralnego wymiaru godzin, </w:t>
      </w:r>
      <w:r w:rsidR="003830EB" w:rsidRPr="000A39F6">
        <w:t xml:space="preserve">w tym do </w:t>
      </w:r>
      <w:r w:rsidR="008E6ABE" w:rsidRPr="000A39F6">
        <w:t xml:space="preserve">dyspozycji dyrektora </w:t>
      </w:r>
      <w:r w:rsidR="001F6E79" w:rsidRPr="000A39F6">
        <w:t>(w celu sprawdzenia prawidłowości ich rozdysponowania powinien być określny przydział godzinowy na cały cykl kształcenia)</w:t>
      </w:r>
      <w:r w:rsidR="00111F58" w:rsidRPr="000A39F6">
        <w:t>,</w:t>
      </w:r>
      <w:r w:rsidR="001F6E79" w:rsidRPr="000A39F6">
        <w:t xml:space="preserve"> </w:t>
      </w:r>
      <w:r w:rsidR="008E6ABE" w:rsidRPr="000A39F6">
        <w:t>określonego w odpowiednich</w:t>
      </w:r>
      <w:r w:rsidR="002C0E83" w:rsidRPr="000A39F6">
        <w:t xml:space="preserve"> załącznikach do rozporządzenia </w:t>
      </w:r>
      <w:r w:rsidR="000A39F6" w:rsidRPr="000A39F6">
        <w:t>Ministra Edukacji Narodowej</w:t>
      </w:r>
      <w:r w:rsidR="008E6ABE" w:rsidRPr="000A39F6">
        <w:t xml:space="preserve"> z </w:t>
      </w:r>
      <w:r w:rsidR="000A39F6" w:rsidRPr="000A39F6">
        <w:t xml:space="preserve">dnia </w:t>
      </w:r>
      <w:r w:rsidR="008E6ABE" w:rsidRPr="000A39F6">
        <w:t>3 kwietnia 2019 r. w sprawie ramowych p</w:t>
      </w:r>
      <w:r w:rsidR="002C0E83" w:rsidRPr="000A39F6">
        <w:t xml:space="preserve">lanów nauczania dla publicznych </w:t>
      </w:r>
      <w:r w:rsidR="008E6ABE" w:rsidRPr="000A39F6">
        <w:t xml:space="preserve">szkół (Dz.U. z 2019 </w:t>
      </w:r>
      <w:r w:rsidR="002620DE" w:rsidRPr="000A39F6">
        <w:t xml:space="preserve">r. </w:t>
      </w:r>
      <w:r w:rsidR="008E6ABE" w:rsidRPr="000A39F6">
        <w:t>poz. 639</w:t>
      </w:r>
      <w:r w:rsidR="0086445A" w:rsidRPr="000A39F6">
        <w:t xml:space="preserve"> z </w:t>
      </w:r>
      <w:proofErr w:type="spellStart"/>
      <w:r w:rsidR="0086445A" w:rsidRPr="000A39F6">
        <w:t>późn</w:t>
      </w:r>
      <w:proofErr w:type="spellEnd"/>
      <w:r w:rsidR="0086445A" w:rsidRPr="000A39F6">
        <w:t>. zm.</w:t>
      </w:r>
      <w:r w:rsidR="000A39F6">
        <w:t xml:space="preserve">), </w:t>
      </w:r>
      <w:r w:rsidR="002C2AC7" w:rsidRPr="000A39F6">
        <w:t xml:space="preserve">z zastrzeżeniem treści § 10 </w:t>
      </w:r>
      <w:r w:rsidR="009D54EE">
        <w:br/>
      </w:r>
      <w:r w:rsidR="002C2AC7" w:rsidRPr="000A39F6">
        <w:t>ww. rozporz</w:t>
      </w:r>
      <w:r w:rsidR="00236454" w:rsidRPr="000A39F6">
        <w:t xml:space="preserve">ądzenia oraz do rozporządzenia Ministra Edukacji Narodowej z dnia 7 lutego 2012 r. </w:t>
      </w:r>
      <w:r w:rsidR="000A39F6">
        <w:br/>
      </w:r>
      <w:r w:rsidR="00236454" w:rsidRPr="000A39F6">
        <w:t xml:space="preserve">w sprawie ramowych planów nauczania w szkołach publicznych (Dz. U. </w:t>
      </w:r>
      <w:r w:rsidR="009527CB" w:rsidRPr="000A39F6">
        <w:t xml:space="preserve">z 2012 r. </w:t>
      </w:r>
      <w:r w:rsidR="00236454" w:rsidRPr="000A39F6">
        <w:t xml:space="preserve">poz. 204 z </w:t>
      </w:r>
      <w:proofErr w:type="spellStart"/>
      <w:r w:rsidR="00236454" w:rsidRPr="000A39F6">
        <w:t>późn</w:t>
      </w:r>
      <w:proofErr w:type="spellEnd"/>
      <w:r w:rsidR="00236454" w:rsidRPr="000A39F6">
        <w:t xml:space="preserve">. zm.) - dotyczy klas III  </w:t>
      </w:r>
      <w:r w:rsidR="009D54EE">
        <w:t xml:space="preserve">dotychczasowego </w:t>
      </w:r>
      <w:r w:rsidR="00236454" w:rsidRPr="000A39F6">
        <w:t xml:space="preserve">trzyletniego liceum ogólnokształcącego </w:t>
      </w:r>
      <w:r w:rsidR="00111F58" w:rsidRPr="000A39F6">
        <w:t>oraz</w:t>
      </w:r>
      <w:r w:rsidR="00236454" w:rsidRPr="000A39F6">
        <w:t xml:space="preserve"> klas III i IV </w:t>
      </w:r>
      <w:r w:rsidR="009D54EE">
        <w:t xml:space="preserve">dotychczasowego </w:t>
      </w:r>
      <w:r w:rsidR="00236454" w:rsidRPr="000A39F6">
        <w:t>czteroletniego technikum.</w:t>
      </w:r>
    </w:p>
    <w:p w:rsidR="004A7F40" w:rsidRDefault="007C3C74" w:rsidP="00485C71">
      <w:pPr>
        <w:pStyle w:val="Akapitzlist"/>
        <w:spacing w:after="0" w:line="360" w:lineRule="auto"/>
        <w:ind w:left="0"/>
        <w:jc w:val="both"/>
        <w:rPr>
          <w:rFonts w:eastAsia="Times New Roman" w:cs="Times New Roman"/>
          <w:lang w:eastAsia="pl-PL"/>
        </w:rPr>
      </w:pPr>
      <w:r w:rsidRPr="000A39F6">
        <w:rPr>
          <w:rFonts w:eastAsia="Times New Roman" w:cs="Times New Roman"/>
          <w:lang w:eastAsia="pl-PL"/>
        </w:rPr>
        <w:t xml:space="preserve">5) </w:t>
      </w:r>
      <w:r w:rsidR="001F6E79" w:rsidRPr="000A39F6">
        <w:rPr>
          <w:rFonts w:eastAsia="Times New Roman" w:cs="Times New Roman"/>
          <w:lang w:eastAsia="pl-PL"/>
        </w:rPr>
        <w:t>O</w:t>
      </w:r>
      <w:r w:rsidR="004A7F40" w:rsidRPr="000A39F6">
        <w:rPr>
          <w:rFonts w:eastAsia="Times New Roman" w:cs="Times New Roman"/>
          <w:lang w:eastAsia="pl-PL"/>
        </w:rPr>
        <w:t xml:space="preserve">gólną liczbę godzin pracy finansowanych ze środków przydzielonych przez organ prowadzący szkołę podstawową, w tym liczbę </w:t>
      </w:r>
      <w:r w:rsidR="004A7F40" w:rsidRPr="00AC6624">
        <w:rPr>
          <w:rFonts w:eastAsia="Times New Roman" w:cs="Times New Roman"/>
          <w:lang w:eastAsia="pl-PL"/>
        </w:rPr>
        <w:t xml:space="preserve">godzin </w:t>
      </w:r>
      <w:r w:rsidR="004A7F40" w:rsidRPr="00514245">
        <w:rPr>
          <w:rFonts w:eastAsia="Times New Roman" w:cs="Times New Roman"/>
          <w:lang w:eastAsia="pl-PL"/>
        </w:rPr>
        <w:t xml:space="preserve">zajęć edukacyjnych i opiekuńczych, zajęć rewalidacyjnych, zajęć z zakresu pomocy psychologiczno-pedagogicznej </w:t>
      </w:r>
      <w:r w:rsidR="00360E5E" w:rsidRPr="00514245">
        <w:rPr>
          <w:rFonts w:eastAsia="Times New Roman" w:cs="Times New Roman"/>
          <w:lang w:eastAsia="pl-PL"/>
        </w:rPr>
        <w:t xml:space="preserve"> (formy, rodzaje zajęć </w:t>
      </w:r>
      <w:r w:rsidR="004A7F40" w:rsidRPr="00514245">
        <w:rPr>
          <w:rFonts w:eastAsia="Times New Roman" w:cs="Times New Roman"/>
          <w:lang w:eastAsia="pl-PL"/>
        </w:rPr>
        <w:t>oraz</w:t>
      </w:r>
      <w:r w:rsidR="00360E5E" w:rsidRPr="00514245">
        <w:rPr>
          <w:rFonts w:eastAsia="Times New Roman" w:cs="Times New Roman"/>
          <w:lang w:eastAsia="pl-PL"/>
        </w:rPr>
        <w:t xml:space="preserve"> liczba godzin), </w:t>
      </w:r>
      <w:r w:rsidR="004A7F40" w:rsidRPr="00514245">
        <w:rPr>
          <w:rFonts w:eastAsia="Times New Roman" w:cs="Times New Roman"/>
          <w:lang w:eastAsia="pl-PL"/>
        </w:rPr>
        <w:t xml:space="preserve">innych zajęć wspomagających proces kształcenia, realizowanych </w:t>
      </w:r>
      <w:r w:rsidR="004A7F40" w:rsidRPr="00AC6624">
        <w:rPr>
          <w:rFonts w:eastAsia="Times New Roman" w:cs="Times New Roman"/>
          <w:lang w:eastAsia="pl-PL"/>
        </w:rPr>
        <w:t>w szczególności przez pedagoga, psychologa</w:t>
      </w:r>
      <w:r w:rsidR="00514245">
        <w:rPr>
          <w:rFonts w:eastAsia="Times New Roman" w:cs="Times New Roman"/>
          <w:lang w:eastAsia="pl-PL"/>
        </w:rPr>
        <w:t>, logopedę i innych nauczycieli.</w:t>
      </w:r>
    </w:p>
    <w:p w:rsidR="00EE71AD" w:rsidRPr="00AC6624" w:rsidRDefault="00AC6624" w:rsidP="00E70B5F">
      <w:pPr>
        <w:spacing w:line="360" w:lineRule="auto"/>
        <w:jc w:val="both"/>
      </w:pPr>
      <w:r>
        <w:t>4. W terminie do 6 maja 2021</w:t>
      </w:r>
      <w:r w:rsidR="00EE71AD" w:rsidRPr="00AC6624">
        <w:t xml:space="preserve"> r. organy prowadzące publiczne placówki przesyłają</w:t>
      </w:r>
      <w:r w:rsidR="00E70B5F" w:rsidRPr="00AC6624">
        <w:t xml:space="preserve"> do Kuratorium Oświaty w Olsztynie</w:t>
      </w:r>
      <w:r w:rsidR="00EE71AD" w:rsidRPr="00AC6624">
        <w:t xml:space="preserve"> arkusz organizacji w wersji </w:t>
      </w:r>
      <w:r w:rsidR="00EE71AD" w:rsidRPr="00F74C7A">
        <w:t>elektroniczne</w:t>
      </w:r>
      <w:r w:rsidR="00E70B5F" w:rsidRPr="00F74C7A">
        <w:t xml:space="preserve">j </w:t>
      </w:r>
      <w:r w:rsidR="00E70B5F" w:rsidRPr="00F74C7A">
        <w:rPr>
          <w:u w:val="single"/>
        </w:rPr>
        <w:t xml:space="preserve">poprzez </w:t>
      </w:r>
      <w:proofErr w:type="spellStart"/>
      <w:r w:rsidR="00E70B5F" w:rsidRPr="00F74C7A">
        <w:rPr>
          <w:u w:val="single"/>
        </w:rPr>
        <w:t>ePUAP</w:t>
      </w:r>
      <w:proofErr w:type="spellEnd"/>
      <w:r w:rsidR="00E70B5F" w:rsidRPr="00F74C7A">
        <w:t xml:space="preserve"> </w:t>
      </w:r>
      <w:r w:rsidR="007C3C74" w:rsidRPr="00F74C7A">
        <w:t xml:space="preserve">(lub jeden egzemplarz </w:t>
      </w:r>
      <w:r w:rsidR="007C3C74" w:rsidRPr="00F74C7A">
        <w:br/>
        <w:t>w formie papierowej)</w:t>
      </w:r>
      <w:r w:rsidR="007C3C74" w:rsidRPr="007C3C74">
        <w:rPr>
          <w:color w:val="FF0000"/>
        </w:rPr>
        <w:t xml:space="preserve"> </w:t>
      </w:r>
      <w:r w:rsidR="0022613B" w:rsidRPr="007C3C74">
        <w:t>z</w:t>
      </w:r>
      <w:r w:rsidR="0022613B" w:rsidRPr="007C3C74">
        <w:rPr>
          <w:color w:val="FF0000"/>
        </w:rPr>
        <w:t xml:space="preserve"> </w:t>
      </w:r>
      <w:r w:rsidR="0022613B" w:rsidRPr="00AC6624">
        <w:t xml:space="preserve">pismem przewodnim i </w:t>
      </w:r>
      <w:r w:rsidR="00E70B5F" w:rsidRPr="00AC6624">
        <w:t xml:space="preserve"> załącznikami</w:t>
      </w:r>
      <w:r w:rsidR="00EE71AD" w:rsidRPr="00AC6624">
        <w:t>.</w:t>
      </w:r>
      <w:r w:rsidR="007C3C74">
        <w:t xml:space="preserve"> Przesłany arkusz organizacji jest archiwizowany w dokumentacji kuratorium.</w:t>
      </w:r>
    </w:p>
    <w:p w:rsidR="00EE71AD" w:rsidRPr="00AC6624" w:rsidRDefault="00EE71AD" w:rsidP="00177BB6">
      <w:pPr>
        <w:spacing w:after="0" w:line="360" w:lineRule="auto"/>
        <w:jc w:val="both"/>
      </w:pPr>
      <w:r w:rsidRPr="00AC6624">
        <w:lastRenderedPageBreak/>
        <w:t>5. Warmińsko-Mazurski Kurator Oświaty wydaje opinię wraz z uzasadnieniem w terminie do 20 maja 202</w:t>
      </w:r>
      <w:r w:rsidR="00AC6624">
        <w:t>1</w:t>
      </w:r>
      <w:r w:rsidRPr="00AC6624">
        <w:t xml:space="preserve"> roku.</w:t>
      </w:r>
    </w:p>
    <w:p w:rsidR="00EE71AD" w:rsidRPr="00AC6624" w:rsidRDefault="00EE71AD" w:rsidP="00177BB6">
      <w:pPr>
        <w:spacing w:after="0" w:line="360" w:lineRule="auto"/>
        <w:jc w:val="both"/>
      </w:pPr>
      <w:r w:rsidRPr="00AC6624">
        <w:t xml:space="preserve">6. Organ prowadzący zatwierdza arkusz organizacji publicznej </w:t>
      </w:r>
      <w:r w:rsidR="00E70B5F" w:rsidRPr="00AC6624">
        <w:t>szkoły/przedszkola</w:t>
      </w:r>
      <w:r w:rsidRPr="00AC6624">
        <w:t xml:space="preserve"> w terminie zgodnym z ww. przepisami prawa.</w:t>
      </w:r>
    </w:p>
    <w:p w:rsidR="00EE71AD" w:rsidRPr="00AC6624" w:rsidRDefault="00EE71AD" w:rsidP="00177BB6">
      <w:pPr>
        <w:spacing w:after="0" w:line="360" w:lineRule="auto"/>
        <w:jc w:val="both"/>
      </w:pPr>
      <w:r w:rsidRPr="00AC6624">
        <w:t>7. Zmiany w arkuszach organizacji, wprowadzane do 30 września (po jego uprzednim zatwierdzeniu przez organ prowadzący), dokonywane w formie aneksów, wymagają opinii Warmińsko-Mazurskiego Kuratora Oświaty, wydawanej w terminie 4 dni roboczych od dnia ich otrzymania.</w:t>
      </w:r>
    </w:p>
    <w:p w:rsidR="00EE71AD" w:rsidRPr="00AC6624" w:rsidRDefault="00EE71AD" w:rsidP="00177BB6">
      <w:pPr>
        <w:spacing w:after="0" w:line="360" w:lineRule="auto"/>
        <w:jc w:val="both"/>
      </w:pPr>
      <w:r w:rsidRPr="00AC6624">
        <w:t xml:space="preserve">8. Aneksy powinny zawierać </w:t>
      </w:r>
      <w:r w:rsidR="00E70B5F" w:rsidRPr="00AC6624">
        <w:t xml:space="preserve">tylko </w:t>
      </w:r>
      <w:r w:rsidRPr="00AC6624">
        <w:t>opis zmian dokonanych w odniesieniu do uprzednio zatwierdzonego arkusza (nie należy przesyłać całych arkuszy).</w:t>
      </w:r>
    </w:p>
    <w:p w:rsidR="00EE71AD" w:rsidRPr="00AC6624" w:rsidRDefault="00EE71AD" w:rsidP="00177BB6">
      <w:pPr>
        <w:spacing w:after="0" w:line="360" w:lineRule="auto"/>
        <w:jc w:val="both"/>
      </w:pPr>
      <w:r w:rsidRPr="00AC6624">
        <w:t>9. Warmińsko-Mazurski Kurator Oświaty, w trybie nadzoru pedagogicznego, może dokonać w ciągu roku szkolnego sprawdzenia zgodności organizacji publicznej placówki z zatwierdzonym arkuszem organizacji.</w:t>
      </w:r>
      <w:bookmarkStart w:id="1" w:name="_GoBack"/>
      <w:bookmarkEnd w:id="1"/>
    </w:p>
    <w:p w:rsidR="00D928C3" w:rsidRPr="00A52202" w:rsidRDefault="00D928C3" w:rsidP="00177BB6">
      <w:pPr>
        <w:spacing w:after="0" w:line="360" w:lineRule="auto"/>
        <w:jc w:val="both"/>
        <w:rPr>
          <w:color w:val="385623" w:themeColor="accent6" w:themeShade="80"/>
        </w:rPr>
      </w:pPr>
    </w:p>
    <w:p w:rsidR="00D928C3" w:rsidRPr="00A52202" w:rsidRDefault="00D928C3" w:rsidP="00177BB6">
      <w:pPr>
        <w:spacing w:after="0" w:line="360" w:lineRule="auto"/>
        <w:jc w:val="both"/>
        <w:rPr>
          <w:color w:val="385623" w:themeColor="accent6" w:themeShade="80"/>
        </w:rPr>
      </w:pPr>
    </w:p>
    <w:p w:rsidR="00D928C3" w:rsidRPr="00A52202" w:rsidRDefault="00D928C3" w:rsidP="00177BB6">
      <w:pPr>
        <w:spacing w:after="0" w:line="360" w:lineRule="auto"/>
        <w:jc w:val="both"/>
        <w:rPr>
          <w:color w:val="385623" w:themeColor="accent6" w:themeShade="80"/>
        </w:rPr>
      </w:pPr>
    </w:p>
    <w:p w:rsidR="00D928C3" w:rsidRPr="00A52202" w:rsidRDefault="00D928C3" w:rsidP="00EE71AD">
      <w:pPr>
        <w:spacing w:line="360" w:lineRule="auto"/>
        <w:jc w:val="both"/>
        <w:rPr>
          <w:color w:val="385623" w:themeColor="accent6" w:themeShade="80"/>
        </w:rPr>
      </w:pPr>
    </w:p>
    <w:p w:rsidR="00D928C3" w:rsidRPr="00A52202" w:rsidRDefault="00D928C3" w:rsidP="00EE71AD">
      <w:pPr>
        <w:spacing w:line="360" w:lineRule="auto"/>
        <w:jc w:val="both"/>
        <w:rPr>
          <w:color w:val="385623" w:themeColor="accent6" w:themeShade="80"/>
        </w:rPr>
      </w:pPr>
    </w:p>
    <w:p w:rsidR="00EE6C20" w:rsidRPr="00A52202" w:rsidRDefault="00EE6C20" w:rsidP="008E6ABE">
      <w:pPr>
        <w:rPr>
          <w:color w:val="385623" w:themeColor="accent6" w:themeShade="80"/>
        </w:rPr>
        <w:sectPr w:rsidR="00EE6C20" w:rsidRPr="00A5220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2094"/>
        <w:tblW w:w="0" w:type="auto"/>
        <w:tblLook w:val="04A0" w:firstRow="1" w:lastRow="0" w:firstColumn="1" w:lastColumn="0" w:noHBand="0" w:noVBand="1"/>
      </w:tblPr>
      <w:tblGrid>
        <w:gridCol w:w="434"/>
        <w:gridCol w:w="1115"/>
        <w:gridCol w:w="1707"/>
        <w:gridCol w:w="1824"/>
        <w:gridCol w:w="1290"/>
        <w:gridCol w:w="1693"/>
        <w:gridCol w:w="2108"/>
        <w:gridCol w:w="1967"/>
        <w:gridCol w:w="1622"/>
        <w:gridCol w:w="1635"/>
      </w:tblGrid>
      <w:tr w:rsidR="007C3C74" w:rsidRPr="007C3C74" w:rsidTr="00602E5B">
        <w:trPr>
          <w:trHeight w:val="393"/>
        </w:trPr>
        <w:tc>
          <w:tcPr>
            <w:tcW w:w="434" w:type="dxa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5" w:type="dxa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7" w:type="dxa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15" w:type="dxa"/>
            <w:gridSpan w:val="4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82" w:type="dxa"/>
            <w:gridSpan w:val="2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5" w:type="dxa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C3C74" w:rsidRPr="007C3C74" w:rsidTr="00602E5B">
        <w:trPr>
          <w:trHeight w:val="1289"/>
        </w:trPr>
        <w:tc>
          <w:tcPr>
            <w:tcW w:w="434" w:type="dxa"/>
            <w:vMerge w:val="restart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15" w:type="dxa"/>
            <w:vMerge w:val="restart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Nazwisko i imię 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Zajmowane stanowisko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kierownicze / posiadany stopień awansu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zawodowego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/ planowany termin złożenia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– w roku szkolnym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0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C2AC7" w:rsidRPr="00C830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83045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2C2AC7" w:rsidRPr="00C830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3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– wniosku o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wszczęcie postępowania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kwalifikacyjnego lub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egzaminacyjnego1</w:t>
            </w:r>
            <w:r w:rsidRPr="007C3C7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6915" w:type="dxa"/>
            <w:gridSpan w:val="4"/>
          </w:tcPr>
          <w:p w:rsidR="00EE6C20" w:rsidRPr="007C3C74" w:rsidRDefault="00EE6C20" w:rsidP="000D1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Kwalifikacje</w:t>
            </w:r>
          </w:p>
        </w:tc>
        <w:tc>
          <w:tcPr>
            <w:tcW w:w="3582" w:type="dxa"/>
            <w:gridSpan w:val="2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Przydzielone nauczycielowi zajęcia</w:t>
            </w:r>
          </w:p>
          <w:p w:rsidR="00AE4D1B" w:rsidRPr="007C3C74" w:rsidRDefault="00AE4D1B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Zgoda Kuratora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Oświaty na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zatrudnienie (art. 15</w:t>
            </w:r>
            <w:r w:rsidR="009C11AF"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4143">
              <w:rPr>
                <w:rFonts w:ascii="Times New Roman" w:hAnsi="Times New Roman" w:cs="Times New Roman"/>
                <w:sz w:val="16"/>
                <w:szCs w:val="16"/>
              </w:rPr>
              <w:t xml:space="preserve">ustawy </w:t>
            </w: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Prawo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oświatowe) – znak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pisma Kuratora</w:t>
            </w:r>
            <w:r w:rsidR="009C11AF"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3C74" w:rsidRPr="007C3C74" w:rsidTr="00602E5B">
        <w:trPr>
          <w:trHeight w:val="2521"/>
        </w:trPr>
        <w:tc>
          <w:tcPr>
            <w:tcW w:w="434" w:type="dxa"/>
            <w:vMerge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- Studia wyższe – tytuł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zawodowy</w:t>
            </w:r>
            <w:r w:rsidRPr="007C3C7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/ kierunek/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/specjalność / data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ukończenia/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- Zakład kształcenia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nauczycieli</w:t>
            </w:r>
            <w:r w:rsidRPr="007C3C7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- specjalność</w:t>
            </w:r>
          </w:p>
        </w:tc>
        <w:tc>
          <w:tcPr>
            <w:tcW w:w="1290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Studia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podyplomowe (SP</w:t>
            </w:r>
            <w:r w:rsidR="005D55D0"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lub kurs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kwalifikacyjny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(KK) w zakresie</w:t>
            </w:r>
          </w:p>
        </w:tc>
        <w:tc>
          <w:tcPr>
            <w:tcW w:w="1693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Nauczyciele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praktycznej nauki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zawodu - § 6 pkt 3 i 4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rozp</w:t>
            </w:r>
            <w:proofErr w:type="spellEnd"/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. MEN z dnia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01.08.2017 </w:t>
            </w:r>
            <w:proofErr w:type="spellStart"/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ws</w:t>
            </w:r>
            <w:proofErr w:type="spellEnd"/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szczegółowych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kwalifikacji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wymaganych od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nauczycieli – opisać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dokumenty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posiadane przez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nauczyciela </w:t>
            </w:r>
          </w:p>
        </w:tc>
        <w:tc>
          <w:tcPr>
            <w:tcW w:w="2108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Ustalenie kierunku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studiów (wskazać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którego) za zbliżony </w:t>
            </w:r>
            <w:r w:rsidR="00C830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C83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nauczanym przedmiotem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(którym) lub ocena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kwalifikacji na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podstawie § 3 ust. 1 pkt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2 lub § 4 ust. 1 pkt 2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 xml:space="preserve">lit. b </w:t>
            </w:r>
            <w:proofErr w:type="spellStart"/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rozp</w:t>
            </w:r>
            <w:proofErr w:type="spellEnd"/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. – data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wydania stosownego</w:t>
            </w:r>
          </w:p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</w:p>
        </w:tc>
        <w:tc>
          <w:tcPr>
            <w:tcW w:w="1967" w:type="dxa"/>
          </w:tcPr>
          <w:p w:rsidR="00EE6C20" w:rsidRPr="00360E5E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E5E">
              <w:rPr>
                <w:rFonts w:ascii="Times New Roman" w:hAnsi="Times New Roman" w:cs="Times New Roman"/>
                <w:sz w:val="16"/>
                <w:szCs w:val="16"/>
              </w:rPr>
              <w:t>Nauczan</w:t>
            </w:r>
            <w:r w:rsidR="00AE4D1B" w:rsidRPr="00360E5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C11AF" w:rsidRPr="00360E5E">
              <w:rPr>
                <w:rFonts w:ascii="Times New Roman" w:hAnsi="Times New Roman" w:cs="Times New Roman"/>
                <w:sz w:val="16"/>
                <w:szCs w:val="16"/>
              </w:rPr>
              <w:t xml:space="preserve"> przedmioty</w:t>
            </w:r>
            <w:r w:rsidRPr="00360E5E">
              <w:rPr>
                <w:rFonts w:ascii="Times New Roman" w:hAnsi="Times New Roman" w:cs="Times New Roman"/>
                <w:sz w:val="16"/>
                <w:szCs w:val="16"/>
              </w:rPr>
              <w:t>/lub</w:t>
            </w:r>
          </w:p>
          <w:p w:rsidR="00EE6C20" w:rsidRPr="00360E5E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E5E">
              <w:rPr>
                <w:rFonts w:ascii="Times New Roman" w:hAnsi="Times New Roman" w:cs="Times New Roman"/>
                <w:sz w:val="16"/>
                <w:szCs w:val="16"/>
              </w:rPr>
              <w:t>rodzaj prowadzonych</w:t>
            </w:r>
          </w:p>
          <w:p w:rsidR="00602E5B" w:rsidRPr="00F57788" w:rsidRDefault="00EE6C20" w:rsidP="00360E5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0E5E">
              <w:rPr>
                <w:rFonts w:ascii="Times New Roman" w:hAnsi="Times New Roman" w:cs="Times New Roman"/>
                <w:sz w:val="16"/>
                <w:szCs w:val="16"/>
              </w:rPr>
              <w:t>zajęć</w:t>
            </w:r>
            <w:r w:rsidR="00360E5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60E5E" w:rsidRPr="00360E5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602E5B" w:rsidRPr="00360E5E">
              <w:rPr>
                <w:rFonts w:ascii="Times New Roman" w:hAnsi="Times New Roman" w:cs="Times New Roman"/>
                <w:sz w:val="16"/>
                <w:szCs w:val="16"/>
              </w:rPr>
              <w:t>azwa zajęć przydzielonych nauczycielowi w arkuszu organizacji na rok szkolny 2021/2022</w:t>
            </w:r>
            <w:r w:rsidR="00360E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15" w:type="dxa"/>
          </w:tcPr>
          <w:p w:rsidR="00E021D1" w:rsidRPr="00F57788" w:rsidRDefault="00E021D1" w:rsidP="00E0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0"/>
                <w:sz w:val="16"/>
                <w:szCs w:val="16"/>
              </w:rPr>
              <w:t>Wymiar godzin realizowanych przez nauczyciela/tygodniowy obowiązkowy wymiar godzin dla danego stanowiska</w:t>
            </w:r>
          </w:p>
        </w:tc>
        <w:tc>
          <w:tcPr>
            <w:tcW w:w="163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C74" w:rsidRPr="007C3C74" w:rsidTr="00602E5B">
        <w:trPr>
          <w:trHeight w:val="242"/>
        </w:trPr>
        <w:tc>
          <w:tcPr>
            <w:tcW w:w="434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w w:val="90"/>
                <w:sz w:val="20"/>
              </w:rPr>
            </w:pPr>
          </w:p>
        </w:tc>
        <w:tc>
          <w:tcPr>
            <w:tcW w:w="1615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w w:val="90"/>
                <w:sz w:val="20"/>
              </w:rPr>
            </w:pPr>
          </w:p>
        </w:tc>
        <w:tc>
          <w:tcPr>
            <w:tcW w:w="1635" w:type="dxa"/>
          </w:tcPr>
          <w:p w:rsidR="00145FE0" w:rsidRPr="007C3C74" w:rsidRDefault="00145FE0" w:rsidP="00145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C74" w:rsidRPr="007C3C74" w:rsidTr="00602E5B">
        <w:trPr>
          <w:trHeight w:val="242"/>
        </w:trPr>
        <w:tc>
          <w:tcPr>
            <w:tcW w:w="43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C74" w:rsidRPr="007C3C74" w:rsidTr="00602E5B">
        <w:trPr>
          <w:trHeight w:val="242"/>
        </w:trPr>
        <w:tc>
          <w:tcPr>
            <w:tcW w:w="43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C74" w:rsidRPr="007C3C74" w:rsidTr="00602E5B">
        <w:trPr>
          <w:trHeight w:val="242"/>
        </w:trPr>
        <w:tc>
          <w:tcPr>
            <w:tcW w:w="43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C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EE6C20" w:rsidRPr="007C3C74" w:rsidRDefault="00EE6C20" w:rsidP="000D1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6C20" w:rsidRPr="005D55D0" w:rsidRDefault="00EE6C20" w:rsidP="00EE6C20">
      <w:pPr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</w:p>
    <w:p w:rsidR="00EE6C20" w:rsidRPr="007C3C74" w:rsidRDefault="00EE6C20" w:rsidP="00EE6C20">
      <w:pPr>
        <w:jc w:val="right"/>
        <w:rPr>
          <w:rFonts w:ascii="Times New Roman" w:hAnsi="Times New Roman" w:cs="Times New Roman"/>
          <w:sz w:val="16"/>
          <w:szCs w:val="16"/>
        </w:rPr>
      </w:pPr>
      <w:r w:rsidRPr="007C3C74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:rsidR="00EE6C20" w:rsidRPr="007C3C74" w:rsidRDefault="00EE6C20" w:rsidP="00EE6C2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C3C74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Pr="007C3C74">
        <w:rPr>
          <w:rFonts w:ascii="Times New Roman" w:hAnsi="Times New Roman" w:cs="Times New Roman"/>
          <w:sz w:val="16"/>
          <w:szCs w:val="16"/>
        </w:rPr>
        <w:br/>
        <w:t xml:space="preserve">       (pieczęć szkoły)</w:t>
      </w:r>
    </w:p>
    <w:p w:rsidR="00EE6C20" w:rsidRPr="007C3C74" w:rsidRDefault="00EE6C20" w:rsidP="00EE6C20">
      <w:pPr>
        <w:spacing w:line="240" w:lineRule="auto"/>
        <w:rPr>
          <w:rFonts w:ascii="Times New Roman" w:hAnsi="Times New Roman" w:cs="Times New Roman"/>
          <w:szCs w:val="16"/>
        </w:rPr>
      </w:pPr>
      <w:r w:rsidRPr="007C3C74">
        <w:rPr>
          <w:rFonts w:ascii="Times New Roman" w:hAnsi="Times New Roman" w:cs="Times New Roman"/>
          <w:sz w:val="16"/>
          <w:szCs w:val="16"/>
        </w:rPr>
        <w:t>Załącznik do arkusza organizacji</w:t>
      </w:r>
      <w:r w:rsidRPr="007C3C74">
        <w:rPr>
          <w:rFonts w:ascii="Times New Roman" w:hAnsi="Times New Roman" w:cs="Times New Roman"/>
          <w:sz w:val="16"/>
          <w:szCs w:val="16"/>
        </w:rPr>
        <w:br/>
        <w:t xml:space="preserve">na rok </w:t>
      </w:r>
      <w:r w:rsidRPr="00C83045">
        <w:rPr>
          <w:rFonts w:ascii="Times New Roman" w:hAnsi="Times New Roman" w:cs="Times New Roman"/>
          <w:sz w:val="16"/>
          <w:szCs w:val="16"/>
        </w:rPr>
        <w:t>szkolny 202</w:t>
      </w:r>
      <w:r w:rsidR="002C2AC7" w:rsidRPr="00C83045">
        <w:rPr>
          <w:rFonts w:ascii="Times New Roman" w:hAnsi="Times New Roman" w:cs="Times New Roman"/>
          <w:sz w:val="16"/>
          <w:szCs w:val="16"/>
        </w:rPr>
        <w:t>1/2022</w:t>
      </w:r>
      <w:r w:rsidRPr="00C83045">
        <w:rPr>
          <w:rFonts w:ascii="Times New Roman" w:hAnsi="Times New Roman" w:cs="Times New Roman"/>
        </w:rPr>
        <w:t xml:space="preserve"> </w:t>
      </w:r>
      <w:r w:rsidRPr="00C83045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</w:rPr>
        <w:tab/>
      </w:r>
      <w:r w:rsidRPr="007C3C74">
        <w:rPr>
          <w:rFonts w:ascii="Times New Roman" w:hAnsi="Times New Roman" w:cs="Times New Roman"/>
          <w:szCs w:val="16"/>
        </w:rPr>
        <w:t>Wykaz nauczycieli</w:t>
      </w:r>
    </w:p>
    <w:p w:rsidR="00EE6C20" w:rsidRDefault="00EE6C20" w:rsidP="00EE6C20">
      <w:pPr>
        <w:rPr>
          <w:rFonts w:cs="Tahoma"/>
          <w:color w:val="385623" w:themeColor="accent6" w:themeShade="80"/>
          <w:szCs w:val="16"/>
        </w:rPr>
      </w:pPr>
    </w:p>
    <w:p w:rsidR="00F94D46" w:rsidRPr="00A52202" w:rsidRDefault="00F94D46" w:rsidP="00EE6C20">
      <w:pPr>
        <w:rPr>
          <w:rFonts w:cs="Tahoma"/>
          <w:color w:val="385623" w:themeColor="accent6" w:themeShade="80"/>
          <w:szCs w:val="16"/>
        </w:rPr>
      </w:pPr>
    </w:p>
    <w:p w:rsidR="002C0E83" w:rsidRPr="00A52202" w:rsidRDefault="00EE6C20" w:rsidP="00F94D46">
      <w:pPr>
        <w:spacing w:after="0" w:line="240" w:lineRule="auto"/>
        <w:ind w:left="12036"/>
      </w:pPr>
      <w:r w:rsidRPr="00A52202">
        <w:rPr>
          <w:rFonts w:cs="Tahoma"/>
          <w:color w:val="385623" w:themeColor="accent6" w:themeShade="80"/>
          <w:sz w:val="18"/>
          <w:szCs w:val="16"/>
        </w:rPr>
        <w:t>………………………………………</w:t>
      </w:r>
      <w:r w:rsidR="00F94D46">
        <w:rPr>
          <w:rFonts w:cs="Tahoma"/>
          <w:color w:val="385623" w:themeColor="accent6" w:themeShade="80"/>
          <w:sz w:val="18"/>
          <w:szCs w:val="16"/>
        </w:rPr>
        <w:t>……</w:t>
      </w:r>
      <w:r w:rsidRPr="00A52202">
        <w:rPr>
          <w:rFonts w:cs="Tahoma"/>
          <w:color w:val="385623" w:themeColor="accent6" w:themeShade="80"/>
          <w:sz w:val="18"/>
          <w:szCs w:val="16"/>
        </w:rPr>
        <w:br/>
      </w:r>
      <w:r w:rsidRPr="00A52202">
        <w:rPr>
          <w:rFonts w:cs="Tahoma"/>
          <w:sz w:val="16"/>
          <w:szCs w:val="16"/>
        </w:rPr>
        <w:t>pieczęć i podpis dyrektora szkoły</w:t>
      </w:r>
    </w:p>
    <w:sectPr w:rsidR="002C0E83" w:rsidRPr="00A52202" w:rsidSect="005776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28" w:rsidRDefault="00046328" w:rsidP="004C2BD7">
      <w:pPr>
        <w:spacing w:after="0" w:line="240" w:lineRule="auto"/>
      </w:pPr>
      <w:r>
        <w:separator/>
      </w:r>
    </w:p>
  </w:endnote>
  <w:endnote w:type="continuationSeparator" w:id="0">
    <w:p w:rsidR="00046328" w:rsidRDefault="00046328" w:rsidP="004C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747862"/>
      <w:docPartObj>
        <w:docPartGallery w:val="Page Numbers (Bottom of Page)"/>
        <w:docPartUnique/>
      </w:docPartObj>
    </w:sdtPr>
    <w:sdtEndPr/>
    <w:sdtContent>
      <w:p w:rsidR="004C2BD7" w:rsidRDefault="004C2B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B6">
          <w:rPr>
            <w:noProof/>
          </w:rPr>
          <w:t>3</w:t>
        </w:r>
        <w:r>
          <w:fldChar w:fldCharType="end"/>
        </w:r>
      </w:p>
    </w:sdtContent>
  </w:sdt>
  <w:p w:rsidR="004C2BD7" w:rsidRDefault="004C2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28" w:rsidRDefault="00046328" w:rsidP="004C2BD7">
      <w:pPr>
        <w:spacing w:after="0" w:line="240" w:lineRule="auto"/>
      </w:pPr>
      <w:r>
        <w:separator/>
      </w:r>
    </w:p>
  </w:footnote>
  <w:footnote w:type="continuationSeparator" w:id="0">
    <w:p w:rsidR="00046328" w:rsidRDefault="00046328" w:rsidP="004C2BD7">
      <w:pPr>
        <w:spacing w:after="0" w:line="240" w:lineRule="auto"/>
      </w:pPr>
      <w:r>
        <w:continuationSeparator/>
      </w:r>
    </w:p>
  </w:footnote>
  <w:footnote w:id="1">
    <w:p w:rsidR="00EE6C20" w:rsidRDefault="00EE6C20" w:rsidP="00EE6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A7">
        <w:rPr>
          <w:rFonts w:ascii="Tahoma" w:hAnsi="Tahoma" w:cs="Tahoma"/>
          <w:sz w:val="16"/>
          <w:szCs w:val="16"/>
        </w:rPr>
        <w:t>Wpisać: „do 31 października 202</w:t>
      </w:r>
      <w:r w:rsidR="003E6B06">
        <w:rPr>
          <w:rFonts w:ascii="Tahoma" w:hAnsi="Tahoma" w:cs="Tahoma"/>
          <w:sz w:val="16"/>
          <w:szCs w:val="16"/>
        </w:rPr>
        <w:t>1</w:t>
      </w:r>
      <w:r w:rsidRPr="00CA18A7">
        <w:rPr>
          <w:rFonts w:ascii="Tahoma" w:hAnsi="Tahoma" w:cs="Tahoma"/>
          <w:sz w:val="16"/>
          <w:szCs w:val="16"/>
        </w:rPr>
        <w:t xml:space="preserve"> r.” lub „do 30 czerwca 202</w:t>
      </w:r>
      <w:r w:rsidR="003E6B06">
        <w:rPr>
          <w:rFonts w:ascii="Tahoma" w:hAnsi="Tahoma" w:cs="Tahoma"/>
          <w:sz w:val="16"/>
          <w:szCs w:val="16"/>
        </w:rPr>
        <w:t>2</w:t>
      </w:r>
      <w:r w:rsidRPr="00CA18A7">
        <w:rPr>
          <w:rFonts w:ascii="Tahoma" w:hAnsi="Tahoma" w:cs="Tahoma"/>
          <w:sz w:val="16"/>
          <w:szCs w:val="16"/>
        </w:rPr>
        <w:t xml:space="preserve"> r.”</w:t>
      </w:r>
    </w:p>
  </w:footnote>
  <w:footnote w:id="2">
    <w:p w:rsidR="00EE6C20" w:rsidRDefault="00EE6C20" w:rsidP="00EE6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A7">
        <w:rPr>
          <w:rFonts w:ascii="Tahoma" w:hAnsi="Tahoma" w:cs="Tahoma"/>
          <w:sz w:val="16"/>
          <w:szCs w:val="16"/>
        </w:rPr>
        <w:t xml:space="preserve">Wpisać odpowiednio: mgr 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 xml:space="preserve">. (przygotowanie pedagogiczne), mgr bez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 xml:space="preserve">., lic./inż. 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 xml:space="preserve">., lic./inż. bez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>.</w:t>
      </w:r>
    </w:p>
  </w:footnote>
  <w:footnote w:id="3">
    <w:p w:rsidR="00EE6C20" w:rsidRDefault="00EE6C20" w:rsidP="00EE6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A7">
        <w:rPr>
          <w:rFonts w:ascii="Tahoma" w:hAnsi="Tahoma" w:cs="Tahoma"/>
          <w:sz w:val="16"/>
          <w:szCs w:val="16"/>
        </w:rPr>
        <w:t>Rodzaje zakładów kształcenia nauczycieli (należy wpisać odpowiedni symbol): kolegium nauczycielskie (KN), nauczycielskie kolegium języków obcych (NKJO), studium nauczycielskie (SN),</w:t>
      </w:r>
      <w:r w:rsidRPr="00CA18A7">
        <w:rPr>
          <w:rFonts w:ascii="Tahoma" w:hAnsi="Tahoma" w:cs="Tahoma"/>
          <w:sz w:val="16"/>
          <w:szCs w:val="16"/>
        </w:rPr>
        <w:br/>
        <w:t>studium wychowania przedszkolnego (SWP), studium nauczania początkowego (SNP) lub pedagogiczne studium techniczne (PST)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771"/>
    <w:multiLevelType w:val="hybridMultilevel"/>
    <w:tmpl w:val="DA466D70"/>
    <w:lvl w:ilvl="0" w:tplc="5F663E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2C8"/>
    <w:multiLevelType w:val="hybridMultilevel"/>
    <w:tmpl w:val="DC8C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00ED"/>
    <w:multiLevelType w:val="hybridMultilevel"/>
    <w:tmpl w:val="89C6E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81E8F"/>
    <w:multiLevelType w:val="hybridMultilevel"/>
    <w:tmpl w:val="F5822D6A"/>
    <w:lvl w:ilvl="0" w:tplc="320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FA01AA"/>
    <w:multiLevelType w:val="hybridMultilevel"/>
    <w:tmpl w:val="E53C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09E3"/>
    <w:multiLevelType w:val="hybridMultilevel"/>
    <w:tmpl w:val="EE5A7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15FBB"/>
    <w:multiLevelType w:val="hybridMultilevel"/>
    <w:tmpl w:val="B8B4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291"/>
    <w:multiLevelType w:val="hybridMultilevel"/>
    <w:tmpl w:val="22A0DABE"/>
    <w:lvl w:ilvl="0" w:tplc="320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177CE"/>
    <w:multiLevelType w:val="hybridMultilevel"/>
    <w:tmpl w:val="188C0776"/>
    <w:lvl w:ilvl="0" w:tplc="51A46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3956"/>
    <w:multiLevelType w:val="hybridMultilevel"/>
    <w:tmpl w:val="4C3E754E"/>
    <w:lvl w:ilvl="0" w:tplc="9BE6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04D7"/>
    <w:multiLevelType w:val="multilevel"/>
    <w:tmpl w:val="C49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D28A9"/>
    <w:multiLevelType w:val="hybridMultilevel"/>
    <w:tmpl w:val="2126F802"/>
    <w:lvl w:ilvl="0" w:tplc="92203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A1C60"/>
    <w:multiLevelType w:val="hybridMultilevel"/>
    <w:tmpl w:val="67603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630F"/>
    <w:multiLevelType w:val="hybridMultilevel"/>
    <w:tmpl w:val="3F389156"/>
    <w:lvl w:ilvl="0" w:tplc="9EE0729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6D1D"/>
    <w:multiLevelType w:val="hybridMultilevel"/>
    <w:tmpl w:val="E6668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5DE0"/>
    <w:multiLevelType w:val="hybridMultilevel"/>
    <w:tmpl w:val="49080496"/>
    <w:lvl w:ilvl="0" w:tplc="92203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5F796E98"/>
    <w:multiLevelType w:val="hybridMultilevel"/>
    <w:tmpl w:val="33AEE2B0"/>
    <w:lvl w:ilvl="0" w:tplc="5F663E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5A7D"/>
    <w:multiLevelType w:val="hybridMultilevel"/>
    <w:tmpl w:val="7AD8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A5F88"/>
    <w:multiLevelType w:val="hybridMultilevel"/>
    <w:tmpl w:val="414A2BFC"/>
    <w:lvl w:ilvl="0" w:tplc="7E5A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8262E"/>
    <w:multiLevelType w:val="hybridMultilevel"/>
    <w:tmpl w:val="D6ECD64A"/>
    <w:lvl w:ilvl="0" w:tplc="5F663E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D65D3"/>
    <w:multiLevelType w:val="hybridMultilevel"/>
    <w:tmpl w:val="4790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43191"/>
    <w:multiLevelType w:val="multilevel"/>
    <w:tmpl w:val="99E08F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A443C"/>
    <w:multiLevelType w:val="multilevel"/>
    <w:tmpl w:val="0E34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E24AB0"/>
    <w:multiLevelType w:val="hybridMultilevel"/>
    <w:tmpl w:val="0F8E2F4A"/>
    <w:lvl w:ilvl="0" w:tplc="9766C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D703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BA0251"/>
    <w:multiLevelType w:val="hybridMultilevel"/>
    <w:tmpl w:val="1ED8887E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79FE5305"/>
    <w:multiLevelType w:val="hybridMultilevel"/>
    <w:tmpl w:val="475AD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14"/>
  </w:num>
  <w:num w:numId="8">
    <w:abstractNumId w:val="12"/>
  </w:num>
  <w:num w:numId="9">
    <w:abstractNumId w:val="17"/>
  </w:num>
  <w:num w:numId="10">
    <w:abstractNumId w:val="2"/>
  </w:num>
  <w:num w:numId="11">
    <w:abstractNumId w:val="7"/>
  </w:num>
  <w:num w:numId="12">
    <w:abstractNumId w:val="3"/>
  </w:num>
  <w:num w:numId="13">
    <w:abstractNumId w:val="25"/>
  </w:num>
  <w:num w:numId="14">
    <w:abstractNumId w:val="15"/>
  </w:num>
  <w:num w:numId="15">
    <w:abstractNumId w:val="4"/>
  </w:num>
  <w:num w:numId="16">
    <w:abstractNumId w:val="23"/>
  </w:num>
  <w:num w:numId="17">
    <w:abstractNumId w:val="5"/>
  </w:num>
  <w:num w:numId="18">
    <w:abstractNumId w:val="0"/>
  </w:num>
  <w:num w:numId="19">
    <w:abstractNumId w:val="19"/>
  </w:num>
  <w:num w:numId="20">
    <w:abstractNumId w:val="16"/>
  </w:num>
  <w:num w:numId="21">
    <w:abstractNumId w:val="18"/>
  </w:num>
  <w:num w:numId="22">
    <w:abstractNumId w:val="11"/>
  </w:num>
  <w:num w:numId="23">
    <w:abstractNumId w:val="10"/>
  </w:num>
  <w:num w:numId="24">
    <w:abstractNumId w:val="22"/>
  </w:num>
  <w:num w:numId="25">
    <w:abstractNumId w:val="21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BE"/>
    <w:rsid w:val="00046328"/>
    <w:rsid w:val="000A39F6"/>
    <w:rsid w:val="00111F58"/>
    <w:rsid w:val="00137553"/>
    <w:rsid w:val="00145FE0"/>
    <w:rsid w:val="00174485"/>
    <w:rsid w:val="00177BB6"/>
    <w:rsid w:val="00197307"/>
    <w:rsid w:val="001E1EF7"/>
    <w:rsid w:val="001E73B4"/>
    <w:rsid w:val="001F6E79"/>
    <w:rsid w:val="0022613B"/>
    <w:rsid w:val="00236454"/>
    <w:rsid w:val="00237681"/>
    <w:rsid w:val="002620DE"/>
    <w:rsid w:val="00282AEF"/>
    <w:rsid w:val="002A1102"/>
    <w:rsid w:val="002A2DED"/>
    <w:rsid w:val="002A6FF2"/>
    <w:rsid w:val="002B2B1C"/>
    <w:rsid w:val="002C0E83"/>
    <w:rsid w:val="002C2AC7"/>
    <w:rsid w:val="002E3422"/>
    <w:rsid w:val="00301B49"/>
    <w:rsid w:val="00310EA1"/>
    <w:rsid w:val="00344144"/>
    <w:rsid w:val="00360E5E"/>
    <w:rsid w:val="003830EB"/>
    <w:rsid w:val="003E6B06"/>
    <w:rsid w:val="00420448"/>
    <w:rsid w:val="00431553"/>
    <w:rsid w:val="00461F19"/>
    <w:rsid w:val="00485C71"/>
    <w:rsid w:val="004A0E32"/>
    <w:rsid w:val="004A7F40"/>
    <w:rsid w:val="004C2BD7"/>
    <w:rsid w:val="004C533F"/>
    <w:rsid w:val="00514245"/>
    <w:rsid w:val="0054552A"/>
    <w:rsid w:val="005807FE"/>
    <w:rsid w:val="005D55D0"/>
    <w:rsid w:val="005E76E6"/>
    <w:rsid w:val="00602E5B"/>
    <w:rsid w:val="006417CB"/>
    <w:rsid w:val="00692057"/>
    <w:rsid w:val="006E4143"/>
    <w:rsid w:val="006E4535"/>
    <w:rsid w:val="00715AA8"/>
    <w:rsid w:val="00730DEB"/>
    <w:rsid w:val="00734B86"/>
    <w:rsid w:val="0074005E"/>
    <w:rsid w:val="00742E19"/>
    <w:rsid w:val="007457FB"/>
    <w:rsid w:val="007C2EA1"/>
    <w:rsid w:val="007C3C74"/>
    <w:rsid w:val="007D1871"/>
    <w:rsid w:val="007F647A"/>
    <w:rsid w:val="0081676C"/>
    <w:rsid w:val="0086445A"/>
    <w:rsid w:val="008938A1"/>
    <w:rsid w:val="008A3768"/>
    <w:rsid w:val="008A3A2D"/>
    <w:rsid w:val="008E6ABE"/>
    <w:rsid w:val="008F3EBB"/>
    <w:rsid w:val="00901CF0"/>
    <w:rsid w:val="009325E7"/>
    <w:rsid w:val="00933AE6"/>
    <w:rsid w:val="00942475"/>
    <w:rsid w:val="009527CB"/>
    <w:rsid w:val="009845D9"/>
    <w:rsid w:val="00996880"/>
    <w:rsid w:val="009A5235"/>
    <w:rsid w:val="009C11AF"/>
    <w:rsid w:val="009D54EE"/>
    <w:rsid w:val="009E267B"/>
    <w:rsid w:val="00A06333"/>
    <w:rsid w:val="00A0661F"/>
    <w:rsid w:val="00A1186A"/>
    <w:rsid w:val="00A52202"/>
    <w:rsid w:val="00A73F31"/>
    <w:rsid w:val="00AC6624"/>
    <w:rsid w:val="00AC74F9"/>
    <w:rsid w:val="00AE4D1B"/>
    <w:rsid w:val="00B169B8"/>
    <w:rsid w:val="00B329DA"/>
    <w:rsid w:val="00B43846"/>
    <w:rsid w:val="00B6157D"/>
    <w:rsid w:val="00BB1BCC"/>
    <w:rsid w:val="00C27B1F"/>
    <w:rsid w:val="00C65D62"/>
    <w:rsid w:val="00C83045"/>
    <w:rsid w:val="00C864FC"/>
    <w:rsid w:val="00C937A8"/>
    <w:rsid w:val="00CA1FDB"/>
    <w:rsid w:val="00CC1AED"/>
    <w:rsid w:val="00D17A42"/>
    <w:rsid w:val="00D51E84"/>
    <w:rsid w:val="00D633B3"/>
    <w:rsid w:val="00D928C3"/>
    <w:rsid w:val="00D95FE0"/>
    <w:rsid w:val="00DD0B84"/>
    <w:rsid w:val="00DD6860"/>
    <w:rsid w:val="00DD7F9D"/>
    <w:rsid w:val="00DF5E8E"/>
    <w:rsid w:val="00E021D1"/>
    <w:rsid w:val="00E458DE"/>
    <w:rsid w:val="00E47ED5"/>
    <w:rsid w:val="00E70B5F"/>
    <w:rsid w:val="00EA1FF7"/>
    <w:rsid w:val="00EA5D6B"/>
    <w:rsid w:val="00EE6C20"/>
    <w:rsid w:val="00EE71AD"/>
    <w:rsid w:val="00EF0C5D"/>
    <w:rsid w:val="00EF5194"/>
    <w:rsid w:val="00F05D96"/>
    <w:rsid w:val="00F40366"/>
    <w:rsid w:val="00F41C64"/>
    <w:rsid w:val="00F57788"/>
    <w:rsid w:val="00F73023"/>
    <w:rsid w:val="00F74C7A"/>
    <w:rsid w:val="00F94D46"/>
    <w:rsid w:val="00FA6D40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D6590-8821-4ED4-9C0E-51BF093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E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F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BD7"/>
  </w:style>
  <w:style w:type="paragraph" w:styleId="Stopka">
    <w:name w:val="footer"/>
    <w:basedOn w:val="Normalny"/>
    <w:link w:val="StopkaZnak"/>
    <w:uiPriority w:val="99"/>
    <w:unhideWhenUsed/>
    <w:rsid w:val="004C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BD7"/>
  </w:style>
  <w:style w:type="table" w:styleId="Tabela-Siatka">
    <w:name w:val="Table Grid"/>
    <w:basedOn w:val="Standardowy"/>
    <w:uiPriority w:val="39"/>
    <w:rsid w:val="00EE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C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C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C2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20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64A-C458-47DA-95C1-0351ACB5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2021-03-29T11:02:00Z</cp:lastPrinted>
  <dcterms:created xsi:type="dcterms:W3CDTF">2021-04-01T10:27:00Z</dcterms:created>
  <dcterms:modified xsi:type="dcterms:W3CDTF">2021-04-02T06:23:00Z</dcterms:modified>
</cp:coreProperties>
</file>