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76" w:rsidRPr="00101325" w:rsidRDefault="00C66E76" w:rsidP="00C66E76">
      <w:pPr>
        <w:jc w:val="center"/>
        <w:rPr>
          <w:rFonts w:cs="Times New Roman"/>
        </w:rPr>
      </w:pPr>
      <w:r w:rsidRPr="00101325">
        <w:rPr>
          <w:rFonts w:cs="Times New Roman"/>
        </w:rPr>
        <w:t>Zasady</w:t>
      </w:r>
      <w:r w:rsidR="00E4462B" w:rsidRPr="00101325">
        <w:rPr>
          <w:rFonts w:cs="Times New Roman"/>
        </w:rPr>
        <w:t xml:space="preserve"> opiniowania arkuszy organizacji publicznych placówek</w:t>
      </w:r>
    </w:p>
    <w:p w:rsidR="00C66E76" w:rsidRPr="00101325" w:rsidRDefault="00C66E76" w:rsidP="00C66E76">
      <w:pPr>
        <w:jc w:val="center"/>
        <w:rPr>
          <w:rFonts w:cs="Times New Roman"/>
        </w:rPr>
      </w:pPr>
      <w:r w:rsidRPr="00101325">
        <w:rPr>
          <w:rFonts w:cs="Times New Roman"/>
        </w:rPr>
        <w:t>w województwie warmińsko-mazurskim</w:t>
      </w:r>
    </w:p>
    <w:p w:rsidR="00E4462B" w:rsidRPr="00101325" w:rsidRDefault="00C66E76" w:rsidP="00C66E76">
      <w:pPr>
        <w:jc w:val="center"/>
        <w:rPr>
          <w:rFonts w:cs="Times New Roman"/>
        </w:rPr>
      </w:pPr>
      <w:r w:rsidRPr="00101325">
        <w:rPr>
          <w:rFonts w:cs="Times New Roman"/>
        </w:rPr>
        <w:t>- rok szkolny 202</w:t>
      </w:r>
      <w:r w:rsidR="00313F1D" w:rsidRPr="00101325">
        <w:rPr>
          <w:rFonts w:cs="Times New Roman"/>
        </w:rPr>
        <w:t>1</w:t>
      </w:r>
      <w:r w:rsidRPr="00101325">
        <w:rPr>
          <w:rFonts w:cs="Times New Roman"/>
        </w:rPr>
        <w:t>/202</w:t>
      </w:r>
      <w:r w:rsidR="00313F1D" w:rsidRPr="00101325">
        <w:rPr>
          <w:rFonts w:cs="Times New Roman"/>
        </w:rPr>
        <w:t>2</w:t>
      </w:r>
    </w:p>
    <w:p w:rsidR="00C66E76" w:rsidRPr="00101325" w:rsidRDefault="00C66E76" w:rsidP="00E4462B">
      <w:pPr>
        <w:rPr>
          <w:rFonts w:cs="Times New Roman"/>
        </w:rPr>
      </w:pPr>
    </w:p>
    <w:p w:rsidR="00C66E76" w:rsidRPr="00911AFD" w:rsidRDefault="00E4462B" w:rsidP="00E4462B">
      <w:pPr>
        <w:rPr>
          <w:rFonts w:cs="Times New Roman"/>
          <w:color w:val="000000" w:themeColor="text1"/>
        </w:rPr>
      </w:pPr>
      <w:r w:rsidRPr="00911AFD">
        <w:rPr>
          <w:rFonts w:cs="Times New Roman"/>
          <w:color w:val="000000" w:themeColor="text1"/>
        </w:rPr>
        <w:t>Podstawa prawna:</w:t>
      </w:r>
    </w:p>
    <w:p w:rsidR="00911AFD" w:rsidRPr="00911AFD" w:rsidRDefault="00EE7858" w:rsidP="00F72703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cs="Times New Roman"/>
        </w:rPr>
      </w:pPr>
      <w:r>
        <w:rPr>
          <w:rFonts w:cs="Times New Roman"/>
          <w:color w:val="000000" w:themeColor="text1"/>
        </w:rPr>
        <w:t>art. 51 ust. 1 pkt 12</w:t>
      </w:r>
      <w:r w:rsidR="00313F1D" w:rsidRPr="00911AFD">
        <w:rPr>
          <w:rFonts w:cs="Times New Roman"/>
          <w:color w:val="000000" w:themeColor="text1"/>
        </w:rPr>
        <w:t xml:space="preserve"> ust</w:t>
      </w:r>
      <w:r w:rsidR="0028436B">
        <w:rPr>
          <w:rFonts w:cs="Times New Roman"/>
          <w:color w:val="000000" w:themeColor="text1"/>
        </w:rPr>
        <w:t>awy z dnia 14 grudnia 2016 r.</w:t>
      </w:r>
      <w:r w:rsidR="00032732">
        <w:rPr>
          <w:rFonts w:cs="Times New Roman"/>
          <w:color w:val="000000" w:themeColor="text1"/>
        </w:rPr>
        <w:t xml:space="preserve"> </w:t>
      </w:r>
      <w:r w:rsidR="00313F1D" w:rsidRPr="00911AFD">
        <w:rPr>
          <w:rFonts w:cs="Times New Roman"/>
          <w:color w:val="000000" w:themeColor="text1"/>
        </w:rPr>
        <w:t xml:space="preserve">Prawo oświatowe </w:t>
      </w:r>
      <w:r w:rsidR="00313F1D" w:rsidRPr="00911AFD">
        <w:rPr>
          <w:rFonts w:cs="Times New Roman"/>
          <w:color w:val="000000" w:themeColor="text1"/>
        </w:rPr>
        <w:br/>
      </w:r>
      <w:r w:rsidR="00313F1D" w:rsidRPr="00911AFD">
        <w:rPr>
          <w:rFonts w:eastAsia="Times New Roman" w:cs="Times New Roman"/>
          <w:color w:val="000000" w:themeColor="text1"/>
          <w:lang w:eastAsia="pl-PL"/>
        </w:rPr>
        <w:t>(</w:t>
      </w:r>
      <w:proofErr w:type="spellStart"/>
      <w:r w:rsidR="00313F1D" w:rsidRPr="00911AFD">
        <w:rPr>
          <w:rFonts w:eastAsia="Times New Roman" w:cs="Times New Roman"/>
          <w:color w:val="000000" w:themeColor="text1"/>
          <w:lang w:eastAsia="pl-PL"/>
        </w:rPr>
        <w:t>t.j</w:t>
      </w:r>
      <w:proofErr w:type="spellEnd"/>
      <w:r w:rsidR="00313F1D" w:rsidRPr="00911AFD">
        <w:rPr>
          <w:rFonts w:eastAsia="Times New Roman" w:cs="Times New Roman"/>
          <w:color w:val="000000" w:themeColor="text1"/>
          <w:lang w:eastAsia="pl-PL"/>
        </w:rPr>
        <w:t xml:space="preserve">. Dz. U. z 2020 r. poz. 910 z </w:t>
      </w:r>
      <w:proofErr w:type="spellStart"/>
      <w:r w:rsidR="00313F1D" w:rsidRPr="00911AFD">
        <w:rPr>
          <w:rFonts w:eastAsia="Times New Roman" w:cs="Times New Roman"/>
          <w:color w:val="000000" w:themeColor="text1"/>
          <w:lang w:eastAsia="pl-PL"/>
        </w:rPr>
        <w:t>późn</w:t>
      </w:r>
      <w:proofErr w:type="spellEnd"/>
      <w:r w:rsidR="00313F1D" w:rsidRPr="00911AFD">
        <w:rPr>
          <w:rFonts w:eastAsia="Times New Roman" w:cs="Times New Roman"/>
          <w:color w:val="000000" w:themeColor="text1"/>
          <w:lang w:eastAsia="pl-PL"/>
        </w:rPr>
        <w:t>. zm</w:t>
      </w:r>
      <w:r w:rsidR="00313F1D" w:rsidRPr="00911AFD">
        <w:rPr>
          <w:rFonts w:eastAsia="Times New Roman" w:cs="Times New Roman"/>
          <w:color w:val="385623" w:themeColor="accent6" w:themeShade="80"/>
          <w:lang w:eastAsia="pl-PL"/>
        </w:rPr>
        <w:t>.),</w:t>
      </w:r>
      <w:r w:rsidR="00313F1D" w:rsidRPr="00911AFD">
        <w:rPr>
          <w:rFonts w:eastAsia="Times New Roman" w:cs="Times New Roman"/>
          <w:strike/>
          <w:color w:val="385623" w:themeColor="accent6" w:themeShade="80"/>
          <w:lang w:eastAsia="pl-PL"/>
        </w:rPr>
        <w:t xml:space="preserve"> </w:t>
      </w:r>
    </w:p>
    <w:p w:rsidR="00313F1D" w:rsidRPr="00911AFD" w:rsidRDefault="00313F1D" w:rsidP="00F72703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cs="Times New Roman"/>
        </w:rPr>
      </w:pPr>
      <w:r w:rsidRPr="00911AFD">
        <w:rPr>
          <w:rFonts w:cs="Times New Roman"/>
        </w:rPr>
        <w:t xml:space="preserve">art. 9d ust. 8 </w:t>
      </w:r>
      <w:r w:rsidR="002D151B" w:rsidRPr="00911AFD">
        <w:rPr>
          <w:rFonts w:cs="Times New Roman"/>
          <w:color w:val="000000" w:themeColor="text1"/>
        </w:rPr>
        <w:t>w zw.</w:t>
      </w:r>
      <w:r w:rsidR="00F93BFF" w:rsidRPr="00911AFD">
        <w:rPr>
          <w:rFonts w:cs="Times New Roman"/>
          <w:color w:val="000000" w:themeColor="text1"/>
        </w:rPr>
        <w:t xml:space="preserve"> z</w:t>
      </w:r>
      <w:r w:rsidR="002D151B" w:rsidRPr="00911AFD">
        <w:rPr>
          <w:rFonts w:cs="Times New Roman"/>
          <w:color w:val="000000" w:themeColor="text1"/>
        </w:rPr>
        <w:t xml:space="preserve"> art. 3 pkt 2</w:t>
      </w:r>
      <w:r w:rsidR="002D151B" w:rsidRPr="00911AFD">
        <w:rPr>
          <w:rFonts w:cs="Times New Roman"/>
          <w:color w:val="FF0000"/>
        </w:rPr>
        <w:t xml:space="preserve"> </w:t>
      </w:r>
      <w:r w:rsidRPr="00911AFD">
        <w:rPr>
          <w:rFonts w:cs="Times New Roman"/>
        </w:rPr>
        <w:t>ust</w:t>
      </w:r>
      <w:r w:rsidR="0028436B">
        <w:rPr>
          <w:rFonts w:cs="Times New Roman"/>
        </w:rPr>
        <w:t>awy z dnia 26 stycznia 1982 r.</w:t>
      </w:r>
      <w:r w:rsidRPr="00911AFD">
        <w:rPr>
          <w:rFonts w:cs="Times New Roman"/>
        </w:rPr>
        <w:t xml:space="preserve"> Karta Nauczyciela (</w:t>
      </w:r>
      <w:proofErr w:type="spellStart"/>
      <w:r w:rsidRPr="00911AFD">
        <w:rPr>
          <w:rFonts w:cs="Times New Roman"/>
        </w:rPr>
        <w:t>t.j</w:t>
      </w:r>
      <w:proofErr w:type="spellEnd"/>
      <w:r w:rsidRPr="00911AFD">
        <w:rPr>
          <w:rFonts w:cs="Times New Roman"/>
        </w:rPr>
        <w:t xml:space="preserve">. Dz. U. </w:t>
      </w:r>
      <w:r w:rsidR="00EA460C">
        <w:rPr>
          <w:rFonts w:cs="Times New Roman"/>
        </w:rPr>
        <w:br/>
      </w:r>
      <w:r w:rsidRPr="00911AFD">
        <w:rPr>
          <w:rFonts w:cs="Times New Roman"/>
        </w:rPr>
        <w:t xml:space="preserve">z 2019 r. poz. 2215 z </w:t>
      </w:r>
      <w:proofErr w:type="spellStart"/>
      <w:r w:rsidRPr="00911AFD">
        <w:rPr>
          <w:rFonts w:cs="Times New Roman"/>
        </w:rPr>
        <w:t>późn</w:t>
      </w:r>
      <w:proofErr w:type="spellEnd"/>
      <w:r w:rsidRPr="00911AFD">
        <w:rPr>
          <w:rFonts w:cs="Times New Roman"/>
        </w:rPr>
        <w:t>. zm.),</w:t>
      </w:r>
    </w:p>
    <w:p w:rsidR="00301E63" w:rsidRPr="00911AFD" w:rsidRDefault="005F19BF" w:rsidP="006E23A0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911AFD">
        <w:rPr>
          <w:rFonts w:eastAsia="Times New Roman" w:cs="Times New Roman"/>
          <w:color w:val="000000" w:themeColor="text1"/>
          <w:lang w:eastAsia="pl-PL"/>
        </w:rPr>
        <w:t xml:space="preserve">§ 6 </w:t>
      </w:r>
      <w:r w:rsidR="00911AFD">
        <w:rPr>
          <w:rFonts w:eastAsia="Times New Roman" w:cs="Times New Roman"/>
          <w:color w:val="000000" w:themeColor="text1"/>
          <w:lang w:eastAsia="pl-PL"/>
        </w:rPr>
        <w:t>r</w:t>
      </w:r>
      <w:r w:rsidR="00301E63" w:rsidRPr="00911AFD">
        <w:rPr>
          <w:rFonts w:eastAsia="Times New Roman" w:cs="Times New Roman"/>
          <w:color w:val="000000" w:themeColor="text1"/>
          <w:lang w:eastAsia="pl-PL"/>
        </w:rPr>
        <w:t>ozporządzeni</w:t>
      </w:r>
      <w:r w:rsidR="00F77BF3">
        <w:rPr>
          <w:rFonts w:eastAsia="Times New Roman" w:cs="Times New Roman"/>
          <w:color w:val="000000" w:themeColor="text1"/>
          <w:lang w:eastAsia="pl-PL"/>
        </w:rPr>
        <w:t>a</w:t>
      </w:r>
      <w:r w:rsidR="00301E63" w:rsidRPr="00911AFD">
        <w:rPr>
          <w:rFonts w:eastAsia="Times New Roman" w:cs="Times New Roman"/>
          <w:color w:val="000000" w:themeColor="text1"/>
          <w:lang w:eastAsia="pl-PL"/>
        </w:rPr>
        <w:t xml:space="preserve"> Ministra Edukacji Narodowej z dnia 14 lutego 2019 r. w sprawie ramowych statutów: publicznej placówki kształcenia ustawicznego oraz publicznego centrum kształcenia zawodowego (Dz. U. </w:t>
      </w:r>
      <w:r w:rsidR="0064177C" w:rsidRPr="00911AFD">
        <w:rPr>
          <w:rFonts w:eastAsia="Times New Roman" w:cs="Times New Roman"/>
          <w:color w:val="000000" w:themeColor="text1"/>
          <w:lang w:eastAsia="pl-PL"/>
        </w:rPr>
        <w:t>z</w:t>
      </w:r>
      <w:r w:rsidR="00301E63" w:rsidRPr="00911AFD">
        <w:rPr>
          <w:rFonts w:eastAsia="Times New Roman" w:cs="Times New Roman"/>
          <w:color w:val="000000" w:themeColor="text1"/>
          <w:lang w:eastAsia="pl-PL"/>
        </w:rPr>
        <w:t xml:space="preserve"> 2019 r. poz. 320).</w:t>
      </w:r>
      <w:r w:rsidR="008D2012" w:rsidRPr="00911AFD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:rsidR="0023395E" w:rsidRPr="00911AFD" w:rsidRDefault="00CB72E9" w:rsidP="0023395E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eastAsia="Courier New" w:cs="Times New Roman"/>
          <w:color w:val="000000" w:themeColor="text1"/>
          <w:lang w:eastAsia="pl-PL" w:bidi="pl-PL"/>
        </w:rPr>
      </w:pPr>
      <w:r w:rsidRPr="00911AFD">
        <w:rPr>
          <w:rFonts w:cs="Times New Roman"/>
          <w:color w:val="000000" w:themeColor="text1"/>
        </w:rPr>
        <w:t xml:space="preserve">§ 5 </w:t>
      </w:r>
      <w:r w:rsidR="00911AFD">
        <w:rPr>
          <w:rFonts w:cs="Times New Roman"/>
          <w:color w:val="000000" w:themeColor="text1"/>
        </w:rPr>
        <w:t>r</w:t>
      </w:r>
      <w:r w:rsidR="00F77BF3">
        <w:rPr>
          <w:rFonts w:cs="Times New Roman"/>
          <w:color w:val="000000" w:themeColor="text1"/>
        </w:rPr>
        <w:t>ozporządzenia</w:t>
      </w:r>
      <w:r w:rsidR="0022763B" w:rsidRPr="00911AFD">
        <w:rPr>
          <w:rFonts w:cs="Times New Roman"/>
          <w:color w:val="000000" w:themeColor="text1"/>
        </w:rPr>
        <w:t xml:space="preserve"> </w:t>
      </w:r>
      <w:r w:rsidR="00E4462B" w:rsidRPr="00911AFD">
        <w:rPr>
          <w:rFonts w:cs="Times New Roman"/>
          <w:color w:val="000000" w:themeColor="text1"/>
        </w:rPr>
        <w:t>Ministra Edukacji Narodowej i Sportu z dnia 11 grudnia 2002 roku w sprawie r</w:t>
      </w:r>
      <w:r w:rsidR="0022763B" w:rsidRPr="00911AFD">
        <w:rPr>
          <w:rFonts w:cs="Times New Roman"/>
          <w:color w:val="000000" w:themeColor="text1"/>
        </w:rPr>
        <w:t xml:space="preserve">amowego statutu </w:t>
      </w:r>
      <w:r w:rsidR="00E4462B" w:rsidRPr="00911AFD">
        <w:rPr>
          <w:rFonts w:cs="Times New Roman"/>
          <w:color w:val="000000" w:themeColor="text1"/>
        </w:rPr>
        <w:t>publicznej poradni psychologiczno-pedagogicznej, w tym publ</w:t>
      </w:r>
      <w:r w:rsidR="0022763B" w:rsidRPr="00911AFD">
        <w:rPr>
          <w:rFonts w:cs="Times New Roman"/>
          <w:color w:val="000000" w:themeColor="text1"/>
        </w:rPr>
        <w:t xml:space="preserve">icznej poradni specjalistycznej </w:t>
      </w:r>
      <w:r w:rsidR="00E4462B" w:rsidRPr="00911AFD">
        <w:rPr>
          <w:rFonts w:cs="Times New Roman"/>
          <w:color w:val="000000" w:themeColor="text1"/>
        </w:rPr>
        <w:t>(Dz.U. z 2002 poz. 1869 z</w:t>
      </w:r>
      <w:r w:rsidR="0023395E" w:rsidRPr="00911AFD">
        <w:rPr>
          <w:rFonts w:cs="Times New Roman"/>
          <w:color w:val="000000" w:themeColor="text1"/>
        </w:rPr>
        <w:t xml:space="preserve"> </w:t>
      </w:r>
      <w:proofErr w:type="spellStart"/>
      <w:r w:rsidR="0023395E" w:rsidRPr="00911AFD">
        <w:rPr>
          <w:rFonts w:cs="Times New Roman"/>
          <w:color w:val="000000" w:themeColor="text1"/>
        </w:rPr>
        <w:t>późn</w:t>
      </w:r>
      <w:proofErr w:type="spellEnd"/>
      <w:r w:rsidR="0023395E" w:rsidRPr="00911AFD">
        <w:rPr>
          <w:rFonts w:cs="Times New Roman"/>
          <w:color w:val="000000" w:themeColor="text1"/>
        </w:rPr>
        <w:t>.</w:t>
      </w:r>
      <w:r w:rsidR="00E4462B" w:rsidRPr="00911AFD">
        <w:rPr>
          <w:rFonts w:cs="Times New Roman"/>
          <w:color w:val="000000" w:themeColor="text1"/>
        </w:rPr>
        <w:t xml:space="preserve"> zm.), </w:t>
      </w:r>
      <w:r w:rsidR="0023395E" w:rsidRPr="00911AFD">
        <w:rPr>
          <w:rFonts w:eastAsia="Courier New" w:cs="Times New Roman"/>
          <w:color w:val="000000" w:themeColor="text1"/>
          <w:lang w:eastAsia="pl-PL" w:bidi="pl-PL"/>
        </w:rPr>
        <w:t xml:space="preserve">który na mocy art. 368 pkt 4 ustawy z dnia </w:t>
      </w:r>
      <w:r w:rsidR="00911AFD">
        <w:rPr>
          <w:rFonts w:eastAsia="Courier New" w:cs="Times New Roman"/>
          <w:color w:val="000000" w:themeColor="text1"/>
          <w:lang w:eastAsia="pl-PL" w:bidi="pl-PL"/>
        </w:rPr>
        <w:br/>
      </w:r>
      <w:r w:rsidR="00EA460C">
        <w:rPr>
          <w:rFonts w:eastAsia="Courier New" w:cs="Times New Roman"/>
          <w:color w:val="000000" w:themeColor="text1"/>
          <w:lang w:eastAsia="pl-PL" w:bidi="pl-PL"/>
        </w:rPr>
        <w:t>14 grudnia 2016 r.</w:t>
      </w:r>
      <w:r w:rsidR="0023395E" w:rsidRPr="00911AFD">
        <w:rPr>
          <w:rFonts w:eastAsia="Courier New" w:cs="Times New Roman"/>
          <w:color w:val="000000" w:themeColor="text1"/>
          <w:lang w:eastAsia="pl-PL" w:bidi="pl-PL"/>
        </w:rPr>
        <w:t xml:space="preserve"> Przepisy wprowadzające ustawę - Prawo oświatowe (Dz. U. z 2017 r. poz. 60 </w:t>
      </w:r>
      <w:r w:rsidR="00911AFD">
        <w:rPr>
          <w:rFonts w:eastAsia="Courier New" w:cs="Times New Roman"/>
          <w:color w:val="000000" w:themeColor="text1"/>
          <w:lang w:eastAsia="pl-PL" w:bidi="pl-PL"/>
        </w:rPr>
        <w:br/>
      </w:r>
      <w:r w:rsidR="00EA460C">
        <w:rPr>
          <w:rFonts w:eastAsia="Courier New" w:cs="Times New Roman"/>
          <w:color w:val="000000" w:themeColor="text1"/>
          <w:lang w:eastAsia="pl-PL" w:bidi="pl-PL"/>
        </w:rPr>
        <w:t xml:space="preserve">z </w:t>
      </w:r>
      <w:proofErr w:type="spellStart"/>
      <w:r w:rsidR="00EA460C">
        <w:rPr>
          <w:rFonts w:eastAsia="Courier New" w:cs="Times New Roman"/>
          <w:color w:val="000000" w:themeColor="text1"/>
          <w:lang w:eastAsia="pl-PL" w:bidi="pl-PL"/>
        </w:rPr>
        <w:t>późn</w:t>
      </w:r>
      <w:proofErr w:type="spellEnd"/>
      <w:r w:rsidR="00EA460C">
        <w:rPr>
          <w:rFonts w:eastAsia="Courier New" w:cs="Times New Roman"/>
          <w:color w:val="000000" w:themeColor="text1"/>
          <w:lang w:eastAsia="pl-PL" w:bidi="pl-PL"/>
        </w:rPr>
        <w:t>. zm.) zachowuje</w:t>
      </w:r>
      <w:r w:rsidR="0023395E" w:rsidRPr="00911AFD">
        <w:rPr>
          <w:rFonts w:eastAsia="Courier New" w:cs="Times New Roman"/>
          <w:color w:val="000000" w:themeColor="text1"/>
          <w:lang w:eastAsia="pl-PL" w:bidi="pl-PL"/>
        </w:rPr>
        <w:t xml:space="preserve"> moc do dnia wejścia w życie przepisów wykonawczych.</w:t>
      </w:r>
      <w:r w:rsidR="002D151B" w:rsidRPr="00911AFD">
        <w:rPr>
          <w:rFonts w:eastAsia="Courier New" w:cs="Times New Roman"/>
          <w:color w:val="000000" w:themeColor="text1"/>
          <w:lang w:eastAsia="pl-PL" w:bidi="pl-PL"/>
        </w:rPr>
        <w:t xml:space="preserve"> </w:t>
      </w:r>
    </w:p>
    <w:p w:rsidR="006E23A0" w:rsidRDefault="00CB72E9" w:rsidP="006E23A0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11AFD">
        <w:rPr>
          <w:rFonts w:eastAsia="Times New Roman" w:cs="Times New Roman"/>
          <w:color w:val="000000" w:themeColor="text1"/>
          <w:lang w:eastAsia="pl-PL"/>
        </w:rPr>
        <w:t xml:space="preserve">§ 75 </w:t>
      </w:r>
      <w:r w:rsidR="00687502">
        <w:rPr>
          <w:rFonts w:eastAsia="Times New Roman" w:cs="Times New Roman"/>
          <w:color w:val="000000" w:themeColor="text1"/>
          <w:lang w:eastAsia="pl-PL"/>
        </w:rPr>
        <w:t>r</w:t>
      </w:r>
      <w:r w:rsidR="00F77BF3">
        <w:rPr>
          <w:rFonts w:eastAsia="Times New Roman" w:cs="Times New Roman"/>
          <w:color w:val="000000" w:themeColor="text1"/>
          <w:lang w:eastAsia="pl-PL"/>
        </w:rPr>
        <w:t>ozporządzenia</w:t>
      </w:r>
      <w:r w:rsidR="006E23A0" w:rsidRPr="00911AFD">
        <w:rPr>
          <w:rFonts w:eastAsia="Times New Roman" w:cs="Times New Roman"/>
          <w:color w:val="000000" w:themeColor="text1"/>
          <w:lang w:eastAsia="pl-PL"/>
        </w:rPr>
        <w:t xml:space="preserve"> Ministra Edukacji Narodowej z dnia 11 sierpnia 2017 r. w sprawie publicznych </w:t>
      </w:r>
      <w:r w:rsidR="006E23A0" w:rsidRPr="00101325">
        <w:rPr>
          <w:rFonts w:eastAsia="Times New Roman" w:cs="Times New Roman"/>
          <w:lang w:eastAsia="pl-PL"/>
        </w:rPr>
        <w:t>placówek</w:t>
      </w:r>
      <w:r w:rsidR="008C7691" w:rsidRPr="00101325">
        <w:rPr>
          <w:rFonts w:eastAsia="Times New Roman" w:cs="Times New Roman"/>
          <w:lang w:eastAsia="pl-PL"/>
        </w:rPr>
        <w:t xml:space="preserve"> </w:t>
      </w:r>
      <w:r w:rsidR="006E23A0" w:rsidRPr="00101325">
        <w:rPr>
          <w:rFonts w:eastAsia="Times New Roman" w:cs="Times New Roman"/>
          <w:lang w:eastAsia="pl-PL"/>
        </w:rPr>
        <w:t>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 (Dz. U. z 2017 r. poz. 1606)</w:t>
      </w:r>
      <w:r w:rsidR="008C7691" w:rsidRPr="00101325">
        <w:rPr>
          <w:rFonts w:eastAsia="Times New Roman" w:cs="Times New Roman"/>
          <w:lang w:eastAsia="pl-PL"/>
        </w:rPr>
        <w:t>.</w:t>
      </w:r>
    </w:p>
    <w:p w:rsidR="00911AFD" w:rsidRPr="00911AFD" w:rsidRDefault="00911AFD" w:rsidP="00911AFD">
      <w:pPr>
        <w:shd w:val="clear" w:color="auto" w:fill="FFFFFF"/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8D70FD" w:rsidRPr="008D70FD" w:rsidRDefault="00E4462B" w:rsidP="00911AFD">
      <w:pPr>
        <w:spacing w:after="0" w:line="360" w:lineRule="auto"/>
        <w:jc w:val="both"/>
      </w:pPr>
      <w:r>
        <w:t xml:space="preserve">1. </w:t>
      </w:r>
      <w:r w:rsidR="008D70FD">
        <w:t>A</w:t>
      </w:r>
      <w:r>
        <w:t>rkusze organizacji publicznych placó</w:t>
      </w:r>
      <w:r w:rsidR="008D70FD">
        <w:t xml:space="preserve">wek, przed zatwierdzeniem przez </w:t>
      </w:r>
      <w:r>
        <w:t xml:space="preserve">organ prowadzący publiczną placówkę, podlegają opiniowaniu przez </w:t>
      </w:r>
      <w:r w:rsidR="008D70FD" w:rsidRPr="008D70FD">
        <w:t xml:space="preserve">Warmińsko-Mazurskiego Kuratora Oświaty </w:t>
      </w:r>
      <w:r w:rsidR="008D2012">
        <w:br/>
      </w:r>
      <w:r w:rsidR="008D70FD" w:rsidRPr="008D70FD">
        <w:t>w zakresie zgodności z przepisami prawa.</w:t>
      </w:r>
    </w:p>
    <w:p w:rsidR="00E4462B" w:rsidRDefault="00E4462B" w:rsidP="00911AFD">
      <w:pPr>
        <w:spacing w:after="0" w:line="360" w:lineRule="auto"/>
        <w:jc w:val="both"/>
      </w:pPr>
      <w:r>
        <w:t>2. Arkusz organizacji publicznej placówki określa w szczególności:</w:t>
      </w:r>
    </w:p>
    <w:p w:rsidR="00E4462B" w:rsidRDefault="00E4462B" w:rsidP="00781B93">
      <w:pPr>
        <w:pStyle w:val="Akapitzlist"/>
        <w:numPr>
          <w:ilvl w:val="0"/>
          <w:numId w:val="5"/>
        </w:numPr>
        <w:spacing w:line="360" w:lineRule="auto"/>
        <w:jc w:val="both"/>
      </w:pPr>
      <w:r>
        <w:t>liczbę pracowników placówki, w tym pra</w:t>
      </w:r>
      <w:r w:rsidR="008D70FD">
        <w:t xml:space="preserve">cowników zajmujących stanowiska </w:t>
      </w:r>
      <w:r>
        <w:t>kierownicze,</w:t>
      </w:r>
    </w:p>
    <w:p w:rsidR="00E4462B" w:rsidRDefault="00E4462B" w:rsidP="00781B93">
      <w:pPr>
        <w:pStyle w:val="Akapitzlist"/>
        <w:numPr>
          <w:ilvl w:val="0"/>
          <w:numId w:val="5"/>
        </w:numPr>
        <w:spacing w:line="360" w:lineRule="auto"/>
        <w:jc w:val="both"/>
      </w:pPr>
      <w:r>
        <w:t>liczbę godzin zajęć edukacyjnych finansowanych ze środków p</w:t>
      </w:r>
      <w:r w:rsidR="008D70FD">
        <w:t xml:space="preserve">rzydzielonych przez </w:t>
      </w:r>
      <w:r>
        <w:t>organ prowadzący,</w:t>
      </w:r>
    </w:p>
    <w:p w:rsidR="00911AFD" w:rsidRPr="00911AFD" w:rsidRDefault="00E4462B" w:rsidP="00CA2389">
      <w:pPr>
        <w:pStyle w:val="Akapitzlist"/>
        <w:numPr>
          <w:ilvl w:val="0"/>
          <w:numId w:val="5"/>
        </w:numPr>
        <w:spacing w:line="360" w:lineRule="auto"/>
        <w:jc w:val="both"/>
      </w:pPr>
      <w:r>
        <w:t>liczbę godzin zajęć prowadzonych przez poszczególnych nauczycieli</w:t>
      </w:r>
      <w:r w:rsidR="00911AFD">
        <w:t xml:space="preserve"> i</w:t>
      </w:r>
      <w:r w:rsidR="00CB72E9" w:rsidRPr="00911AFD">
        <w:rPr>
          <w:color w:val="FF0000"/>
        </w:rPr>
        <w:t xml:space="preserve"> </w:t>
      </w:r>
      <w:r w:rsidR="00CB72E9" w:rsidRPr="00911AFD">
        <w:rPr>
          <w:color w:val="000000" w:themeColor="text1"/>
        </w:rPr>
        <w:t>wychowawców</w:t>
      </w:r>
      <w:r w:rsidR="00911AFD">
        <w:rPr>
          <w:color w:val="000000" w:themeColor="text1"/>
        </w:rPr>
        <w:t>.</w:t>
      </w:r>
      <w:r w:rsidR="00CB72E9" w:rsidRPr="00911AFD">
        <w:rPr>
          <w:color w:val="000000" w:themeColor="text1"/>
        </w:rPr>
        <w:t xml:space="preserve"> </w:t>
      </w:r>
    </w:p>
    <w:p w:rsidR="00E4462B" w:rsidRDefault="00E4462B" w:rsidP="00911AFD">
      <w:pPr>
        <w:spacing w:after="0" w:line="360" w:lineRule="auto"/>
        <w:jc w:val="both"/>
      </w:pPr>
      <w:r>
        <w:lastRenderedPageBreak/>
        <w:t xml:space="preserve">3. </w:t>
      </w:r>
      <w:r w:rsidR="008D70FD">
        <w:t>Zasady</w:t>
      </w:r>
      <w:r>
        <w:t xml:space="preserve"> opiniowania arkuszy organizacji publicznych placówek</w:t>
      </w:r>
      <w:r w:rsidR="008D70FD">
        <w:t xml:space="preserve"> </w:t>
      </w:r>
      <w:r>
        <w:t xml:space="preserve">na terenie województwa </w:t>
      </w:r>
      <w:r w:rsidR="008D70FD">
        <w:t>warmińsko-mazurskiego</w:t>
      </w:r>
      <w:r>
        <w:t xml:space="preserve"> na rok szkolny 202</w:t>
      </w:r>
      <w:r w:rsidR="00313F1D">
        <w:t>1</w:t>
      </w:r>
      <w:r>
        <w:t>/202</w:t>
      </w:r>
      <w:r w:rsidR="00313F1D">
        <w:t>2</w:t>
      </w:r>
      <w:r>
        <w:t>:</w:t>
      </w:r>
    </w:p>
    <w:p w:rsidR="00E4462B" w:rsidRDefault="00E4462B" w:rsidP="00911AFD">
      <w:pPr>
        <w:spacing w:after="0" w:line="360" w:lineRule="auto"/>
        <w:jc w:val="both"/>
      </w:pPr>
      <w:r>
        <w:t>Organy prowadzące</w:t>
      </w:r>
      <w:r w:rsidR="00687502">
        <w:t>,</w:t>
      </w:r>
      <w:r>
        <w:t xml:space="preserve"> przed zatwierdzeniem ar</w:t>
      </w:r>
      <w:r w:rsidR="008D70FD">
        <w:t xml:space="preserve">kuszy organizacji, przedkładają </w:t>
      </w:r>
      <w:r w:rsidR="008D70FD" w:rsidRPr="008D70FD">
        <w:t>Warmiń</w:t>
      </w:r>
      <w:r w:rsidR="008D70FD">
        <w:t xml:space="preserve">sko-Mazurskiemu Kuratorowi Oświaty </w:t>
      </w:r>
      <w:r>
        <w:t>następujące dokumenty</w:t>
      </w:r>
      <w:r w:rsidR="00911AFD">
        <w:t>:</w:t>
      </w:r>
    </w:p>
    <w:p w:rsidR="00E4462B" w:rsidRDefault="008D70FD" w:rsidP="00911AFD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arkusz</w:t>
      </w:r>
      <w:r w:rsidR="00957DA6">
        <w:t>e organizacji publicznych</w:t>
      </w:r>
      <w:r w:rsidR="00E4462B">
        <w:t xml:space="preserve"> placów</w:t>
      </w:r>
      <w:r w:rsidR="00957DA6">
        <w:t>e</w:t>
      </w:r>
      <w:r w:rsidR="00E4462B">
        <w:t xml:space="preserve">k </w:t>
      </w:r>
      <w:r w:rsidR="00957DA6">
        <w:t>zaopiniowane</w:t>
      </w:r>
      <w:r w:rsidR="00E4462B">
        <w:t xml:space="preserve"> przez radę pedagogiczną</w:t>
      </w:r>
      <w:r w:rsidR="00EB1E29">
        <w:t xml:space="preserve"> (o</w:t>
      </w:r>
      <w:r w:rsidR="00EB1E29" w:rsidRPr="00EB1E29">
        <w:t xml:space="preserve">pinia związków </w:t>
      </w:r>
      <w:r w:rsidR="00EB1E29">
        <w:t>zawodowych nie dotyczy placówek)</w:t>
      </w:r>
      <w:r w:rsidR="00E4462B">
        <w:t>;</w:t>
      </w:r>
    </w:p>
    <w:p w:rsidR="00E4462B" w:rsidRPr="002D151B" w:rsidRDefault="00E4462B" w:rsidP="0083347B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2D151B">
        <w:t>informację o liczbie nauczycieli, w podzial</w:t>
      </w:r>
      <w:r w:rsidR="00957DA6" w:rsidRPr="002D151B">
        <w:t xml:space="preserve">e na stopnie awansu zawodowego, </w:t>
      </w:r>
      <w:r w:rsidRPr="002D151B">
        <w:t>przystępujących do postępowań kwali</w:t>
      </w:r>
      <w:r w:rsidR="00957DA6" w:rsidRPr="002D151B">
        <w:t xml:space="preserve">fikacyjnych lub egzaminacyjnych </w:t>
      </w:r>
      <w:r w:rsidRPr="002D151B">
        <w:t>w roku szkolnym, którego dotyczy dany ark</w:t>
      </w:r>
      <w:r w:rsidR="00957DA6" w:rsidRPr="002D151B">
        <w:t xml:space="preserve">usz organizacyjny oraz wskazuje </w:t>
      </w:r>
      <w:r w:rsidRPr="002D151B">
        <w:t xml:space="preserve">terminy złożenia przez nauczycieli wniosków </w:t>
      </w:r>
      <w:r w:rsidR="00F77BF3">
        <w:br/>
      </w:r>
      <w:r w:rsidRPr="002D151B">
        <w:t>o podjęcie tych postępowań.</w:t>
      </w:r>
    </w:p>
    <w:p w:rsidR="00EB1E29" w:rsidRDefault="00E4462B" w:rsidP="0083347B">
      <w:pPr>
        <w:spacing w:after="0" w:line="360" w:lineRule="auto"/>
        <w:jc w:val="both"/>
      </w:pPr>
      <w:r>
        <w:t xml:space="preserve">4. </w:t>
      </w:r>
      <w:r w:rsidR="00911AFD">
        <w:t>O</w:t>
      </w:r>
      <w:r w:rsidR="002F5EE8" w:rsidRPr="002F5EE8">
        <w:t>rgany prowadzące publiczne placówki przesyłają do Kuratorium Oświaty w Olsztynie arkusz organizacji w wersji elektronicznej poprzez</w:t>
      </w:r>
      <w:r w:rsidR="002F5EE8">
        <w:t xml:space="preserve"> </w:t>
      </w:r>
      <w:proofErr w:type="spellStart"/>
      <w:r w:rsidR="002F5EE8">
        <w:t>ePUAP</w:t>
      </w:r>
      <w:proofErr w:type="spellEnd"/>
      <w:r w:rsidR="002F5EE8">
        <w:t xml:space="preserve"> </w:t>
      </w:r>
      <w:r w:rsidR="00990DE8">
        <w:t xml:space="preserve">lub w wersji papierowej </w:t>
      </w:r>
      <w:r w:rsidR="002F5EE8">
        <w:t xml:space="preserve">z pismem przewodnim </w:t>
      </w:r>
      <w:r w:rsidR="00911AFD">
        <w:br/>
      </w:r>
      <w:r w:rsidR="002F5EE8">
        <w:t xml:space="preserve">i  </w:t>
      </w:r>
      <w:r w:rsidR="00911AFD">
        <w:t>załącznikami.</w:t>
      </w:r>
    </w:p>
    <w:p w:rsidR="00E4462B" w:rsidRDefault="0083347B" w:rsidP="0083347B">
      <w:pPr>
        <w:spacing w:after="0" w:line="360" w:lineRule="auto"/>
        <w:jc w:val="both"/>
      </w:pPr>
      <w:r>
        <w:t>5</w:t>
      </w:r>
      <w:r w:rsidR="00E4462B">
        <w:t>. Organ prowadzący</w:t>
      </w:r>
      <w:r>
        <w:t xml:space="preserve"> po otrzymaniu opinii wydanej przez Warmińsko-Mazurskiego Kuratora Oświaty </w:t>
      </w:r>
      <w:r w:rsidR="00E4462B">
        <w:t xml:space="preserve"> zatwierdza arkusz organizacji publicznej placówki w terminie</w:t>
      </w:r>
      <w:r w:rsidR="00EB1E29">
        <w:t xml:space="preserve"> zgodnym z w</w:t>
      </w:r>
      <w:r w:rsidR="00E4462B">
        <w:t>w</w:t>
      </w:r>
      <w:r w:rsidR="00EB1E29">
        <w:t>.</w:t>
      </w:r>
      <w:r w:rsidR="00E4462B">
        <w:t xml:space="preserve"> przepisami prawa.</w:t>
      </w:r>
    </w:p>
    <w:p w:rsidR="00E4462B" w:rsidRDefault="0083347B" w:rsidP="0083347B">
      <w:pPr>
        <w:spacing w:after="0" w:line="360" w:lineRule="auto"/>
        <w:jc w:val="both"/>
      </w:pPr>
      <w:r>
        <w:t>6</w:t>
      </w:r>
      <w:r w:rsidR="00E4462B">
        <w:t xml:space="preserve">. </w:t>
      </w:r>
      <w:r w:rsidR="00613BC1">
        <w:t>Warmińsko-Mazurski</w:t>
      </w:r>
      <w:r w:rsidR="00EB1E29" w:rsidRPr="00EB1E29">
        <w:t xml:space="preserve"> </w:t>
      </w:r>
      <w:r w:rsidR="00E4462B">
        <w:t>Kurator Oświaty, w trybie nadzo</w:t>
      </w:r>
      <w:r w:rsidR="00EB1E29">
        <w:t xml:space="preserve">ru pedagogicznego, może dokonać </w:t>
      </w:r>
      <w:r w:rsidR="00E4462B">
        <w:t>w ciągu roku szkolnego sprawdzenia zgod</w:t>
      </w:r>
      <w:bookmarkStart w:id="0" w:name="_GoBack"/>
      <w:bookmarkEnd w:id="0"/>
      <w:r w:rsidR="00E4462B">
        <w:t xml:space="preserve">ności </w:t>
      </w:r>
      <w:r w:rsidR="00EB1E29">
        <w:t xml:space="preserve">organizacji publicznej placówki </w:t>
      </w:r>
      <w:r w:rsidR="00E4462B">
        <w:t>z zatwierdzonym arkuszem organizacji.</w:t>
      </w:r>
    </w:p>
    <w:p w:rsidR="00C65D62" w:rsidRDefault="00C65D62" w:rsidP="0083347B">
      <w:pPr>
        <w:spacing w:after="0"/>
      </w:pPr>
    </w:p>
    <w:sectPr w:rsidR="00C65D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82" w:rsidRDefault="00C63C82" w:rsidP="002D2982">
      <w:pPr>
        <w:spacing w:after="0" w:line="240" w:lineRule="auto"/>
      </w:pPr>
      <w:r>
        <w:separator/>
      </w:r>
    </w:p>
  </w:endnote>
  <w:endnote w:type="continuationSeparator" w:id="0">
    <w:p w:rsidR="00C63C82" w:rsidRDefault="00C63C82" w:rsidP="002D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22138"/>
      <w:docPartObj>
        <w:docPartGallery w:val="Page Numbers (Bottom of Page)"/>
        <w:docPartUnique/>
      </w:docPartObj>
    </w:sdtPr>
    <w:sdtEndPr/>
    <w:sdtContent>
      <w:p w:rsidR="002D2982" w:rsidRDefault="002D29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E5">
          <w:rPr>
            <w:noProof/>
          </w:rPr>
          <w:t>2</w:t>
        </w:r>
        <w:r>
          <w:fldChar w:fldCharType="end"/>
        </w:r>
      </w:p>
    </w:sdtContent>
  </w:sdt>
  <w:p w:rsidR="002D2982" w:rsidRDefault="002D29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82" w:rsidRDefault="00C63C82" w:rsidP="002D2982">
      <w:pPr>
        <w:spacing w:after="0" w:line="240" w:lineRule="auto"/>
      </w:pPr>
      <w:r>
        <w:separator/>
      </w:r>
    </w:p>
  </w:footnote>
  <w:footnote w:type="continuationSeparator" w:id="0">
    <w:p w:rsidR="00C63C82" w:rsidRDefault="00C63C82" w:rsidP="002D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1C2"/>
    <w:multiLevelType w:val="hybridMultilevel"/>
    <w:tmpl w:val="0EE27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3160"/>
    <w:multiLevelType w:val="hybridMultilevel"/>
    <w:tmpl w:val="DD62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3978"/>
    <w:multiLevelType w:val="hybridMultilevel"/>
    <w:tmpl w:val="6B344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F0CE1"/>
    <w:multiLevelType w:val="hybridMultilevel"/>
    <w:tmpl w:val="F6F25356"/>
    <w:lvl w:ilvl="0" w:tplc="810AD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D13A06"/>
    <w:multiLevelType w:val="hybridMultilevel"/>
    <w:tmpl w:val="79A04C84"/>
    <w:lvl w:ilvl="0" w:tplc="92203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B26D1D"/>
    <w:multiLevelType w:val="hybridMultilevel"/>
    <w:tmpl w:val="E6668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B20CA"/>
    <w:multiLevelType w:val="hybridMultilevel"/>
    <w:tmpl w:val="3230E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3264A"/>
    <w:multiLevelType w:val="hybridMultilevel"/>
    <w:tmpl w:val="93E68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2285E"/>
    <w:multiLevelType w:val="hybridMultilevel"/>
    <w:tmpl w:val="B5FC38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E24AB0"/>
    <w:multiLevelType w:val="hybridMultilevel"/>
    <w:tmpl w:val="C3AAED34"/>
    <w:lvl w:ilvl="0" w:tplc="92203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EC11CB"/>
    <w:multiLevelType w:val="multilevel"/>
    <w:tmpl w:val="A23EC7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2B"/>
    <w:rsid w:val="00032732"/>
    <w:rsid w:val="00101325"/>
    <w:rsid w:val="0022763B"/>
    <w:rsid w:val="0023395E"/>
    <w:rsid w:val="00247C34"/>
    <w:rsid w:val="0028436B"/>
    <w:rsid w:val="002D151B"/>
    <w:rsid w:val="002D2982"/>
    <w:rsid w:val="002F5EE8"/>
    <w:rsid w:val="00301E63"/>
    <w:rsid w:val="00313F1D"/>
    <w:rsid w:val="003878BC"/>
    <w:rsid w:val="00391518"/>
    <w:rsid w:val="004619E5"/>
    <w:rsid w:val="00566A04"/>
    <w:rsid w:val="005C0540"/>
    <w:rsid w:val="005E33B4"/>
    <w:rsid w:val="005F19BF"/>
    <w:rsid w:val="00613BC1"/>
    <w:rsid w:val="0064177C"/>
    <w:rsid w:val="00687502"/>
    <w:rsid w:val="006E23A0"/>
    <w:rsid w:val="00781B93"/>
    <w:rsid w:val="00825D09"/>
    <w:rsid w:val="0083347B"/>
    <w:rsid w:val="00853C66"/>
    <w:rsid w:val="00854FA1"/>
    <w:rsid w:val="00883E52"/>
    <w:rsid w:val="008A6F7F"/>
    <w:rsid w:val="008C5D22"/>
    <w:rsid w:val="008C7691"/>
    <w:rsid w:val="008D2012"/>
    <w:rsid w:val="008D70FD"/>
    <w:rsid w:val="00911AFD"/>
    <w:rsid w:val="0094198A"/>
    <w:rsid w:val="00957DA6"/>
    <w:rsid w:val="00990DE8"/>
    <w:rsid w:val="00997DB5"/>
    <w:rsid w:val="009E2E70"/>
    <w:rsid w:val="00AE4737"/>
    <w:rsid w:val="00BC7F75"/>
    <w:rsid w:val="00BF03E4"/>
    <w:rsid w:val="00BF2517"/>
    <w:rsid w:val="00C02673"/>
    <w:rsid w:val="00C63C82"/>
    <w:rsid w:val="00C65D62"/>
    <w:rsid w:val="00C66E76"/>
    <w:rsid w:val="00CB72E9"/>
    <w:rsid w:val="00E07348"/>
    <w:rsid w:val="00E4462B"/>
    <w:rsid w:val="00EA460C"/>
    <w:rsid w:val="00EB1429"/>
    <w:rsid w:val="00EB1E29"/>
    <w:rsid w:val="00EC0B88"/>
    <w:rsid w:val="00EE51DF"/>
    <w:rsid w:val="00EE7858"/>
    <w:rsid w:val="00F77BF3"/>
    <w:rsid w:val="00F86482"/>
    <w:rsid w:val="00F93BFF"/>
    <w:rsid w:val="00F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982"/>
  </w:style>
  <w:style w:type="paragraph" w:styleId="Stopka">
    <w:name w:val="footer"/>
    <w:basedOn w:val="Normalny"/>
    <w:link w:val="StopkaZnak"/>
    <w:uiPriority w:val="99"/>
    <w:unhideWhenUsed/>
    <w:rsid w:val="002D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982"/>
  </w:style>
  <w:style w:type="paragraph" w:styleId="Tekstdymka">
    <w:name w:val="Balloon Text"/>
    <w:basedOn w:val="Normalny"/>
    <w:link w:val="TekstdymkaZnak"/>
    <w:uiPriority w:val="99"/>
    <w:semiHidden/>
    <w:unhideWhenUsed/>
    <w:rsid w:val="0024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982"/>
  </w:style>
  <w:style w:type="paragraph" w:styleId="Stopka">
    <w:name w:val="footer"/>
    <w:basedOn w:val="Normalny"/>
    <w:link w:val="StopkaZnak"/>
    <w:uiPriority w:val="99"/>
    <w:unhideWhenUsed/>
    <w:rsid w:val="002D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982"/>
  </w:style>
  <w:style w:type="paragraph" w:styleId="Tekstdymka">
    <w:name w:val="Balloon Text"/>
    <w:basedOn w:val="Normalny"/>
    <w:link w:val="TekstdymkaZnak"/>
    <w:uiPriority w:val="99"/>
    <w:semiHidden/>
    <w:unhideWhenUsed/>
    <w:rsid w:val="0024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Kamila</cp:lastModifiedBy>
  <cp:revision>6</cp:revision>
  <cp:lastPrinted>2021-03-29T11:15:00Z</cp:lastPrinted>
  <dcterms:created xsi:type="dcterms:W3CDTF">2021-04-01T10:31:00Z</dcterms:created>
  <dcterms:modified xsi:type="dcterms:W3CDTF">2021-04-01T12:41:00Z</dcterms:modified>
</cp:coreProperties>
</file>