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81" w:rsidRPr="00871181" w:rsidRDefault="00871181" w:rsidP="00871181">
      <w:pPr>
        <w:widowControl w:val="0"/>
        <w:suppressAutoHyphens/>
        <w:autoSpaceDN w:val="0"/>
        <w:spacing w:after="0" w:line="240" w:lineRule="auto"/>
        <w:ind w:left="6381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Załącznik nr 4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do zapytania ofertowego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WZÓR UMOWY</w:t>
      </w:r>
    </w:p>
    <w:p w:rsidR="00871181" w:rsidRPr="00871181" w:rsidRDefault="00871181" w:rsidP="00871181">
      <w:pPr>
        <w:widowControl w:val="0"/>
        <w:suppressAutoHyphens/>
        <w:autoSpaceDN w:val="0"/>
        <w:spacing w:before="360" w:after="36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UMOWA NR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……………….……</w:t>
      </w:r>
      <w:r w:rsidR="006922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..</w:t>
      </w:r>
    </w:p>
    <w:p w:rsidR="00871181" w:rsidRPr="00871181" w:rsidRDefault="00871181" w:rsidP="00871181">
      <w:pPr>
        <w:widowControl w:val="0"/>
        <w:tabs>
          <w:tab w:val="left" w:pos="915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pl-PL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zawarta w dniu ………………………………………. w Olsztynie pomiędzy:</w:t>
      </w:r>
    </w:p>
    <w:p w:rsidR="00871181" w:rsidRPr="00871181" w:rsidRDefault="00871181" w:rsidP="00871181">
      <w:pPr>
        <w:widowControl w:val="0"/>
        <w:tabs>
          <w:tab w:val="left" w:pos="915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Kuratorium Oświaty w Olsztynie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z siedzibą w Olsztynie przy al. J. Piłsudskiego 7/9,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10-959 Olsztyn, NIP: 739-12-31-249, reprezentowanym przez …………………………… Warmińsko-Mazurskiego Kuratora Oświaty, zwanym dalej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„Zamawiającym”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kern w:val="3"/>
          <w:sz w:val="10"/>
          <w:szCs w:val="10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</w:t>
      </w:r>
    </w:p>
    <w:p w:rsidR="00871181" w:rsidRPr="00871181" w:rsidRDefault="00871181" w:rsidP="00871181">
      <w:pPr>
        <w:widowControl w:val="0"/>
        <w:tabs>
          <w:tab w:val="left" w:pos="915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………………………………………………………………… zwanym dalej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„Wykonawcą”,</w:t>
      </w:r>
    </w:p>
    <w:p w:rsidR="00871181" w:rsidRPr="00871181" w:rsidRDefault="00871181" w:rsidP="00871181">
      <w:pPr>
        <w:widowControl w:val="0"/>
        <w:tabs>
          <w:tab w:val="left" w:pos="915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b/>
          <w:kern w:val="3"/>
          <w:sz w:val="10"/>
          <w:szCs w:val="10"/>
          <w:lang w:eastAsia="zh-CN" w:bidi="hi-IN"/>
        </w:rPr>
      </w:pPr>
    </w:p>
    <w:p w:rsidR="00871181" w:rsidRPr="00871181" w:rsidRDefault="00871181" w:rsidP="0087118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łącznie dalej zwanymi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„Stronami”. </w:t>
      </w:r>
    </w:p>
    <w:p w:rsidR="00871181" w:rsidRPr="00871181" w:rsidRDefault="00871181" w:rsidP="00871181">
      <w:pPr>
        <w:widowControl w:val="0"/>
        <w:autoSpaceDN w:val="0"/>
        <w:spacing w:after="0" w:line="276" w:lineRule="auto"/>
        <w:jc w:val="both"/>
        <w:rPr>
          <w:rFonts w:ascii="Times New Roman" w:eastAsia="Calibri" w:hAnsi="Times New Roman" w:cs="Mangal"/>
          <w:kern w:val="3"/>
          <w:sz w:val="24"/>
          <w:szCs w:val="24"/>
          <w:lang w:eastAsia="pl-PL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1.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>Przedmiotem niniejszej umowy jest sukcesywna dostawa paliwa do samochodów służbowych Kuratorium Oświaty w Olsztynie w systemie rozliczeń bezgotówkowych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.</w:t>
      </w:r>
    </w:p>
    <w:p w:rsidR="00871181" w:rsidRDefault="00871181" w:rsidP="00871181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Przedmiot niniejszej umowy obejmuje dostawę paliwa, tj.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benzyny bezołowiowej Pb 95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szacowanej ilości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16 000 litrów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realizowaną poprzez sukcesywne tankowanie</w:t>
      </w:r>
      <w:r w:rsidR="00F45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</w:t>
      </w:r>
      <w:r w:rsidR="00296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samochodów służbowych Zamawiającego </w:t>
      </w:r>
      <w:bookmarkStart w:id="0" w:name="_Hlk85104203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stacjach paliw Wykonawcy </w:t>
      </w: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terenie całego kraju</w:t>
      </w:r>
      <w:bookmarkEnd w:id="0"/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zwanych dalej „stacjami paliw Wykonawcy”.</w:t>
      </w:r>
    </w:p>
    <w:p w:rsidR="00BA3154" w:rsidRPr="00871181" w:rsidRDefault="00BA3154" w:rsidP="00BA315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</w:t>
      </w:r>
    </w:p>
    <w:p w:rsidR="00871181" w:rsidRPr="00871181" w:rsidRDefault="00406BCE" w:rsidP="00871181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Podana</w:t>
      </w:r>
      <w:r w:rsidR="00871181"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ilość </w:t>
      </w:r>
      <w:r w:rsidR="00871181"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16 000 litrów</w:t>
      </w:r>
      <w:r w:rsidR="00871181"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 jest ilością szacunkową. Zamawiający zastrzega sobie prawo zakupu w okresie trwania niniejszej umowy:</w:t>
      </w:r>
    </w:p>
    <w:p w:rsidR="00871181" w:rsidRPr="00871181" w:rsidRDefault="00871181" w:rsidP="00871181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mniejszej ilości paliwa, stosownie do swoich potrzeb, </w:t>
      </w:r>
    </w:p>
    <w:p w:rsidR="00863278" w:rsidRDefault="00871181" w:rsidP="0086327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ilości paliwa, stosownie do swoich potrzeb, przy czym zmiana ta nie spowoduje przekroczenia wynagrodzenia umownego, o którym mowa w §9 ust. 1 niniejszej umowy. </w:t>
      </w:r>
    </w:p>
    <w:p w:rsidR="00867F5B" w:rsidRDefault="00863278" w:rsidP="00863278">
      <w:pPr>
        <w:widowControl w:val="0"/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63278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 zakup w okresie trwania niniejszej umowy mniejszej lub większej ilości paliwa nie spowoduje zmiany wysokości stałego upustu udzielonego przez Wykonawcę</w:t>
      </w:r>
      <w:r w:rsidR="00A5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63278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z tego powodu nie będzie przysługiwało Wykonawcy żadne dodatkowe roszczenie w stosunku do Zamawiającego.</w:t>
      </w:r>
      <w:r w:rsidR="0057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278" w:rsidRPr="00871181" w:rsidRDefault="00863278" w:rsidP="00863278">
      <w:pPr>
        <w:widowControl w:val="0"/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181" w:rsidRPr="00871181" w:rsidRDefault="00871181" w:rsidP="008711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ramach przedmiotu niniejszej umowy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Zamawiającemu przysługuje prawo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do bezgotówkowego zakupu </w:t>
      </w: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produktów pozapaliwowych</w:t>
      </w:r>
      <w:bookmarkStart w:id="1" w:name="_GoBack"/>
      <w:bookmarkEnd w:id="1"/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(m.in. oleju silnikowego, płynów eksploatacyjnych, kosmetyki i akcesoriów samochodowych) i usług (myjnia samochodowa)</w:t>
      </w:r>
      <w:r w:rsidR="00EA04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stacjach paliw Wykonawcy. 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będzie dokonywał zakupu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produktów pozapaliwowych i usług w ilości stosownej do swoich potrzeb, przy czym zakup ten nie spowoduje przekroczenia wynagrodzenia umownego, o którym mowa w §9 ust. 1 niniejszej umowy. 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4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1.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ab/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Wykonawca oświadcza, że paliwo stanowiące przedmiot niniejszej umowy spełnia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wymogi jakościowe określone w rozporządzeniu Ministra Gospodarki z dnia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 xml:space="preserve">9 października 2015 r. w sprawie wymagań jakościowych dla paliw ciekłych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 xml:space="preserve">(Dz. U. z 2015 r. poz. 1680 ze zm.) oraz jest zgodne z obowiązującymi normami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dla benzyny bezołowiowej Pb.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2.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Wykonawca zobowiązany jest do przedstawienia na każde żądanie Zamawiającego, świadectw jakościowych potwierdzających zgodność sprzedanego paliwa z normami,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o których mowa w ust. 1, na wybranej przez Zamawiającego stacji paliw Wykonawcy.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Wykonawca odpowiada za szkody spowodowane nieodpowiednią jakością sprzedawanego paliwa.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5</w:t>
      </w:r>
    </w:p>
    <w:p w:rsidR="00871181" w:rsidRPr="00871181" w:rsidRDefault="00871181" w:rsidP="0087118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wyda Zamawiającemu karty elektroniczne zabezpieczone kodem PIN, zwane dalej „kartami” – umożliwiające bezgotówkowy zakup paliwa, produktów pozapaliwowych i usług</w:t>
      </w:r>
      <w:r w:rsidR="00D4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stacjach paliw</w:t>
      </w:r>
      <w:r w:rsidR="00E7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 </w:t>
      </w:r>
    </w:p>
    <w:p w:rsidR="00871181" w:rsidRPr="00871181" w:rsidRDefault="00871181" w:rsidP="0087118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wyda Zamawiającemu karty w terminie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 dni roboczych, </w:t>
      </w:r>
      <w:r w:rsidRPr="00871181">
        <w:rPr>
          <w:rFonts w:ascii="Times New Roman" w:eastAsia="Calibri" w:hAnsi="Times New Roman" w:cs="Times New Roman"/>
          <w:sz w:val="24"/>
          <w:szCs w:val="24"/>
          <w:lang w:eastAsia="pl-PL"/>
        </w:rPr>
        <w:t>licząc od dnia złożenia zamówienia przez Zamawiającego, z zastrzeżeniem, że Strony mogą uzgodnić inny termin.</w:t>
      </w:r>
    </w:p>
    <w:p w:rsidR="00871181" w:rsidRPr="00871181" w:rsidRDefault="00871181" w:rsidP="0087118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będą wydawane przez Wykonawcę bezpłatnie przez cały okres trwania niniejszej umowy, z zastrzeżeniem, że Zamawiającemu przysługuje prawo do zamawiania kart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dnia podpisania niniejszej umowy przez Strony.</w:t>
      </w:r>
    </w:p>
    <w:p w:rsidR="00871181" w:rsidRPr="00871181" w:rsidRDefault="00871181" w:rsidP="0087118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dotyczące zamawiania kart realizowane będą w sposób przyjęty u Wykonawcy.</w:t>
      </w:r>
    </w:p>
    <w:p w:rsidR="00871181" w:rsidRPr="00871181" w:rsidRDefault="00871181" w:rsidP="00871181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kart odbywać się będzie na zasadach określonych w regulaminie Wykonawcy. Jednocześnie Zamawiający zastrzega, że regulamin Wykonawcy będzie miał zastosowanie wyłącznie w kwestiach dotyczących kart.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6.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Zamawiający poinformuje Wykonawcę o zgubieniu lub kradzieży karty. Wykonawca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po otrzymaniu zgłoszenia dokona natychmiastowego unieważnienia karty. Z chwilą dokonania zgłoszenia, Zamawiający przestaje ponosić odpowiedzialność za transakcje dokonywane przez osoby nieuprawnione, które weszły w posiadanie takiej karty. 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7.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Wykonawca dokona dezaktywacji kart na każde żądanie Zamawiającego. 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6</w:t>
      </w:r>
    </w:p>
    <w:p w:rsidR="00871181" w:rsidRPr="00871181" w:rsidRDefault="00871181" w:rsidP="00871181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Wykaz</w:t>
      </w:r>
      <w:r w:rsidRPr="00871181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samochodów służbowych</w:t>
      </w:r>
      <w:r w:rsidR="0080743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do których Zamawiający będzie tankować paliwo </w:t>
      </w:r>
      <w:r w:rsidR="0080743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 stacjach paliw Wykonawcy, </w:t>
      </w: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 dalej „wykazem”:</w:t>
      </w:r>
    </w:p>
    <w:p w:rsidR="00871181" w:rsidRPr="00871181" w:rsidRDefault="00871181" w:rsidP="00871181">
      <w:pPr>
        <w:spacing w:after="0" w:line="276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Skoda </w:t>
      </w:r>
      <w:proofErr w:type="spellStart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Superb</w:t>
      </w:r>
      <w:proofErr w:type="spellEnd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rej. NO 1241P,</w:t>
      </w:r>
    </w:p>
    <w:p w:rsidR="00871181" w:rsidRPr="00871181" w:rsidRDefault="00871181" w:rsidP="00871181">
      <w:pPr>
        <w:spacing w:after="0" w:line="276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Skoda </w:t>
      </w:r>
      <w:proofErr w:type="spellStart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Superb</w:t>
      </w:r>
      <w:proofErr w:type="spellEnd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rej. NO 4853S,</w:t>
      </w:r>
    </w:p>
    <w:p w:rsidR="00871181" w:rsidRPr="00871181" w:rsidRDefault="00871181" w:rsidP="00871181">
      <w:pPr>
        <w:spacing w:after="0" w:line="276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Opel Insygnia nr rej. NO 8201U, </w:t>
      </w:r>
    </w:p>
    <w:p w:rsidR="00871181" w:rsidRPr="00871181" w:rsidRDefault="00871181" w:rsidP="00871181">
      <w:pPr>
        <w:spacing w:after="0" w:line="276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4) Opel Astra nr rej. NO 1596U.</w:t>
      </w:r>
    </w:p>
    <w:p w:rsidR="00871181" w:rsidRPr="00871181" w:rsidRDefault="00871181" w:rsidP="00871181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Zamawiający zastrzega, że ilość samochodów służbowych Zamawiającego może ulec zmianie w trakcie trwania niniejszej umowy. </w:t>
      </w:r>
    </w:p>
    <w:p w:rsidR="00871181" w:rsidRPr="00871181" w:rsidRDefault="00871181" w:rsidP="00871181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7</w:t>
      </w:r>
    </w:p>
    <w:p w:rsidR="00871181" w:rsidRPr="00871181" w:rsidRDefault="00871181" w:rsidP="0087118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Rozliczenia między Wykonawcą a Zamawiającym dokonywane </w:t>
      </w:r>
      <w:r w:rsidR="0047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będą </w:t>
      </w: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faktycznej ilości zakupionych przez Zamawiającego litrów paliwa, produktów</w:t>
      </w:r>
      <w:r w:rsidR="00B0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pozapaliwowych </w:t>
      </w:r>
      <w:r w:rsidR="000A3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usług na stacjach paliw Wykonawcy. </w:t>
      </w:r>
    </w:p>
    <w:p w:rsidR="00871181" w:rsidRPr="00871181" w:rsidRDefault="00871181" w:rsidP="0087118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transakcji odbywać się będzie na podstawie zbiorczej faktury wystawionej </w:t>
      </w:r>
      <w:r w:rsidR="000907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 dany okres rozliczeniowy, tj.:</w:t>
      </w:r>
    </w:p>
    <w:p w:rsidR="00871181" w:rsidRPr="00871181" w:rsidRDefault="00871181" w:rsidP="0087118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okres od 1 do 15 dnia danego miesiąca,</w:t>
      </w:r>
    </w:p>
    <w:p w:rsidR="00871181" w:rsidRPr="00871181" w:rsidRDefault="00871181" w:rsidP="0087118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okres od 16 do ostatniego dnia danego miesiąca. </w:t>
      </w:r>
    </w:p>
    <w:p w:rsidR="00871181" w:rsidRPr="002D5E9E" w:rsidRDefault="00871181" w:rsidP="002D5E9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przekaże Zamawiającemu faktury w formie papierowej na adres: Kuratorium Oświaty w Olsztynie, al. Piłsudskiego 7/9, 10-959 Olsztyn lub w formie elektronicznej </w:t>
      </w: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D5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adres e-mail wskazany przez Zamawiającego, tj. ……………………………………….</w:t>
      </w:r>
    </w:p>
    <w:p w:rsidR="00435D37" w:rsidRPr="002D5E9E" w:rsidRDefault="00435D37" w:rsidP="002D5E9E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zakup paliwa</w:t>
      </w:r>
      <w:r w:rsidR="00A12B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dokonywany</w:t>
      </w:r>
      <w:r w:rsidR="00A1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P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cenie obowiązującej na danej stacji paliw Wykonawcy </w:t>
      </w:r>
      <w:r w:rsid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momencie realizacji transakcji, </w:t>
      </w:r>
      <w:r w:rsidR="002D5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</w:t>
      </w:r>
      <w:r w:rsidRP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</w:t>
      </w:r>
      <w:r w:rsid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udzielonego stałego upustu, o którym mowa §10 ust. 1 niniejszej umowy. </w:t>
      </w:r>
    </w:p>
    <w:p w:rsidR="00176475" w:rsidRPr="00176475" w:rsidRDefault="002D5E9E" w:rsidP="00176475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zakup </w:t>
      </w:r>
      <w:r w:rsidR="00871181" w:rsidRP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 pozapaliwowych i usług</w:t>
      </w:r>
      <w:r w:rsidR="00176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dokonywany będzie </w:t>
      </w:r>
      <w:r w:rsidR="00176475" w:rsidRPr="002D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cenie obowiązującej na danej stacji paliw Wykonawcy </w:t>
      </w:r>
      <w:r w:rsidR="00176475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realizacji transakcji.</w:t>
      </w:r>
    </w:p>
    <w:p w:rsidR="00871181" w:rsidRPr="00871181" w:rsidRDefault="00871181" w:rsidP="0087118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Calibri" w:hAnsi="Times New Roman" w:cs="Times New Roman"/>
          <w:sz w:val="24"/>
          <w:szCs w:val="24"/>
        </w:rPr>
        <w:t xml:space="preserve">Należność wynikająca z faktury regulowana będzie przelewem na konto Wykonawcy wskazane na fakturze w terminie 21 dni od daty jej wystawienia. </w:t>
      </w:r>
    </w:p>
    <w:p w:rsidR="00871181" w:rsidRPr="00871181" w:rsidRDefault="00871181" w:rsidP="0087118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będzie wystawiał faktury na następującego płatnika: Kuratorium Oświaty </w:t>
      </w: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Olsztynie, al. Piłsudskiego 7/9, 10-959 Olsztyn, NIP: 739-12-31-249.</w:t>
      </w:r>
    </w:p>
    <w:p w:rsidR="00871181" w:rsidRPr="00871181" w:rsidRDefault="00871181" w:rsidP="00871181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między Zamawiającym a Wykonawcą nastąpi w złotych polskich.</w:t>
      </w:r>
    </w:p>
    <w:p w:rsidR="00871181" w:rsidRPr="00871181" w:rsidRDefault="00871181" w:rsidP="00871181">
      <w:pPr>
        <w:widowControl w:val="0"/>
        <w:suppressAutoHyphens/>
        <w:autoSpaceDN w:val="0"/>
        <w:spacing w:before="240" w:after="120" w:line="276" w:lineRule="auto"/>
        <w:ind w:left="426" w:hanging="426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§8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 xml:space="preserve">Wykonawca zobowiązany jest dołączyć do każdej faktury zestawienie dokonanych </w:t>
      </w:r>
      <w:r w:rsidRPr="00871181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br/>
        <w:t xml:space="preserve">w danym okresie rozliczeniowym transakcji,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zwane dalej „zestawieniem”. </w:t>
      </w:r>
      <w:r w:rsidRPr="00871181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Zestawienie zawierać będzie: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dokonania transakcji,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nr stacji paliw, na której dokonano transakcji,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 pojazdu,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zakupionego paliwa,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jednostkową za 1 litr paliwa, 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upustu brutto,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zsumowaną ilość zakupionego paliwa dla poszczególnych samochodów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(wg nr rejestracyjnego), w przypadku zestawienia w formie elektronicznej Zamawiający dopuszcza możliwość samodzielnego zsumowania danych, </w:t>
      </w:r>
    </w:p>
    <w:p w:rsidR="00871181" w:rsidRPr="00871181" w:rsidRDefault="00871181" w:rsidP="0087118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i cenę zakupionych produktów pozapaliwowych i usług. </w:t>
      </w:r>
    </w:p>
    <w:p w:rsidR="00871181" w:rsidRPr="00871181" w:rsidRDefault="00871181" w:rsidP="00871181">
      <w:pPr>
        <w:tabs>
          <w:tab w:val="left" w:pos="0"/>
          <w:tab w:val="left" w:pos="284"/>
          <w:tab w:val="left" w:pos="4253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tabs>
          <w:tab w:val="left" w:pos="0"/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871181" w:rsidRPr="00871181" w:rsidRDefault="00871181" w:rsidP="00871181">
      <w:pPr>
        <w:widowControl w:val="0"/>
        <w:numPr>
          <w:ilvl w:val="0"/>
          <w:numId w:val="3"/>
        </w:numPr>
        <w:tabs>
          <w:tab w:val="left" w:pos="4253"/>
        </w:tabs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 wykonanie przedmiotu niniejszej umowy, Strony ustalają maksymalne wynagrodzenie w kwocie: …………..…......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zł brutto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(słownie: ……….…..), w tym należny podatek VAT. </w:t>
      </w:r>
    </w:p>
    <w:p w:rsidR="00871181" w:rsidRPr="00871181" w:rsidRDefault="00871181" w:rsidP="00871181">
      <w:pPr>
        <w:widowControl w:val="0"/>
        <w:numPr>
          <w:ilvl w:val="0"/>
          <w:numId w:val="3"/>
        </w:numPr>
        <w:tabs>
          <w:tab w:val="left" w:pos="4253"/>
        </w:tabs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wynagrodzenie Wykonawcy zostanie ustalone na podstawie faktycznej ilości zakupionych przez Zamawiającego litrów paliwa, produktów pozapaliwowych i usług</w:t>
      </w:r>
      <w:r w:rsidR="0033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7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stacjach paliw Wykonawcy.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181" w:rsidRPr="00871181" w:rsidRDefault="00871181" w:rsidP="00871181">
      <w:pPr>
        <w:tabs>
          <w:tab w:val="left" w:pos="4253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>3.</w:t>
      </w:r>
      <w:r w:rsidRPr="00871181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Wykonawcy nie przysługują jakiekolwiek roszczenia z tytułu nieuzyskania wynagrodzenia określonego w ust. 1 w pełnej wysokości. </w:t>
      </w:r>
    </w:p>
    <w:p w:rsidR="00871181" w:rsidRPr="00871181" w:rsidRDefault="00871181" w:rsidP="00871181">
      <w:pPr>
        <w:tabs>
          <w:tab w:val="left" w:pos="4253"/>
        </w:tabs>
        <w:suppressAutoHyphens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§10</w:t>
      </w:r>
    </w:p>
    <w:p w:rsidR="00871181" w:rsidRPr="00871181" w:rsidRDefault="00871181" w:rsidP="00F653CC">
      <w:pPr>
        <w:widowControl w:val="0"/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Wykonawca udziela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stały upust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wysokości …………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%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od ceny</w:t>
      </w:r>
      <w:r w:rsidR="00331AD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brutto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1 litra paliwa</w:t>
      </w:r>
      <w:r w:rsidR="00AB71D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3562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obowiązującej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476E0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momencie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tankowania</w:t>
      </w:r>
      <w:r w:rsidR="00331AD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paliwa. 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Wysokość udzielonego stałego upustu jest niezmienna i obowiązuje przez cały okres trwania niniejszej umowy.  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§11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Niniejsza umowa zostaje zawarta na czas określony: </w:t>
      </w:r>
      <w:r w:rsidRPr="00871181">
        <w:rPr>
          <w:rFonts w:ascii="Times New Roman" w:eastAsia="Calibri" w:hAnsi="Times New Roman" w:cs="Mangal"/>
          <w:b/>
          <w:kern w:val="3"/>
          <w:sz w:val="24"/>
          <w:szCs w:val="24"/>
          <w:lang w:bidi="hi-IN"/>
        </w:rPr>
        <w:t xml:space="preserve">od dnia 01.01.2022 r. do dnia </w:t>
      </w:r>
      <w:r w:rsidRPr="00871181">
        <w:rPr>
          <w:rFonts w:ascii="Times New Roman" w:eastAsia="Calibri" w:hAnsi="Times New Roman" w:cs="Mangal"/>
          <w:b/>
          <w:kern w:val="3"/>
          <w:sz w:val="24"/>
          <w:szCs w:val="24"/>
          <w:lang w:bidi="hi-IN"/>
        </w:rPr>
        <w:br/>
        <w:t xml:space="preserve">31.12.2022 r. </w:t>
      </w:r>
      <w:r w:rsidRPr="00871181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lub do czasu wyczerpania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maksymalnego wynagrodzenia, o którym mowa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w §9 ust. 1 niniejszej umowy, w zależności od tego, które zdarzenie nastąpi wcześniej.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§12</w:t>
      </w:r>
    </w:p>
    <w:p w:rsidR="00871181" w:rsidRPr="00871181" w:rsidRDefault="00871181" w:rsidP="0087118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Stronom przysługuje prawo naliczenia kar umownych za niewykonanie lub nienależyte wykonanie niniejszej umowy:</w:t>
      </w:r>
    </w:p>
    <w:p w:rsidR="00871181" w:rsidRPr="00871181" w:rsidRDefault="00871181" w:rsidP="0087118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4854217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 naliczenia kar umownych Wykonawcy z następujących tytułów:</w:t>
      </w:r>
    </w:p>
    <w:p w:rsidR="00871181" w:rsidRPr="00871181" w:rsidRDefault="00871181" w:rsidP="0087118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5097154"/>
      <w:bookmarkEnd w:id="2"/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50,00 zł brutto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rozpoczęcia sprzedaży paliwa, o którym mowa w §11 niniejszej umowy lub przerwy w jego sprzedaży,</w:t>
      </w:r>
    </w:p>
    <w:bookmarkEnd w:id="3"/>
    <w:p w:rsidR="00871181" w:rsidRPr="00871181" w:rsidRDefault="00871181" w:rsidP="0087118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poinformowania Zamawiającego o utracie koncesji na obrót paliwami ciekłymi wydanej przez Prezesa Urzędu Regulacji Energetyki, zwanego dalej „Prezesem URE”, o którym mowa w §14 niniejszej umowy, </w:t>
      </w:r>
    </w:p>
    <w:p w:rsidR="00871181" w:rsidRPr="00871181" w:rsidRDefault="00871181" w:rsidP="0087118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10,00 zł brutto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</w:t>
      </w:r>
      <w:r w:rsidR="002C22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przekazania Zamawiającemu karty, o którym mowa w §5 ust. 2 niniejszej umowy,</w:t>
      </w:r>
    </w:p>
    <w:p w:rsidR="00871181" w:rsidRPr="00871181" w:rsidRDefault="00871181" w:rsidP="00871181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hanging="295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pl-PL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rozwiązania niniejszej umowy przez Zamawiającego lub Wykonawcę z przyczyn leżących po stronie Wykonawcy – w wysokości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1 500,00 zł brutto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</w:t>
      </w:r>
    </w:p>
    <w:p w:rsidR="00871181" w:rsidRPr="00871181" w:rsidRDefault="00871181" w:rsidP="00871181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prawo do naliczenia kar umownych Zamawiającemu z tytułu:</w:t>
      </w:r>
    </w:p>
    <w:p w:rsidR="00871181" w:rsidRPr="00871181" w:rsidRDefault="00871181" w:rsidP="00871181">
      <w:pPr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nienależytego wykonania umowy przez Zamawiającego – w wysokości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50,00 zł brutto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stwierdzony przez Wykonawcę przypadek nieprzestrzegania postanowień zawartych w niniejszej umowie.</w:t>
      </w:r>
    </w:p>
    <w:p w:rsidR="00871181" w:rsidRPr="008227DF" w:rsidRDefault="00871181" w:rsidP="008227DF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nie będą naliczane </w:t>
      </w:r>
      <w:r w:rsid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</w:t>
      </w:r>
      <w:r w:rsid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paliwa nie </w:t>
      </w:r>
      <w:r w:rsidR="0032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zrealizowana </w:t>
      </w:r>
      <w:r w:rsidR="001C49F9">
        <w:rPr>
          <w:rFonts w:ascii="Times New Roman" w:eastAsia="Times New Roman" w:hAnsi="Times New Roman" w:cs="Times New Roman"/>
          <w:sz w:val="24"/>
          <w:szCs w:val="24"/>
          <w:lang w:eastAsia="pl-PL"/>
        </w:rPr>
        <w:t>z następujących powodów:</w:t>
      </w:r>
      <w:r w:rsid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stacji paliw, awari</w:t>
      </w:r>
      <w:r w:rsidR="003A0C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A96B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przyjęcie paliwa na stację paliw, sił</w:t>
      </w:r>
      <w:r w:rsidR="00A96B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</w:t>
      </w:r>
      <w:r w:rsidR="00A96B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27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0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181">
        <w:rPr>
          <w:rFonts w:ascii="Times New Roman" w:eastAsia="Calibri" w:hAnsi="Times New Roman" w:cs="Times New Roman"/>
          <w:sz w:val="24"/>
          <w:szCs w:val="24"/>
          <w:lang w:eastAsia="pl-PL"/>
        </w:rPr>
        <w:t>Zamawiający jest uprawniony do potrącania kar umownych z wynagrodzenia   przysługującego Wykonawcy.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Calibri" w:hAnsi="Times New Roman" w:cs="Times New Roman"/>
          <w:sz w:val="24"/>
          <w:szCs w:val="24"/>
          <w:lang w:eastAsia="pl-PL"/>
        </w:rPr>
        <w:t>4.</w:t>
      </w:r>
      <w:r w:rsidRPr="0087118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niniejszej umowy nie wyklucza możliwości dochodzenia zapłaty kar umownych, o których mowa ust. 1 pkt 1 lit.  a), b), c) oraz pkt 2.  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Łączna wysokość kar umownych określonych w umowie nie może przewyższać </w:t>
      </w:r>
      <w:r w:rsidRPr="0087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10%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za wykonanie niniejszej umowy, określonego §9 ust. 1 umowy.</w:t>
      </w:r>
    </w:p>
    <w:p w:rsidR="00871181" w:rsidRPr="00871181" w:rsidRDefault="00871181" w:rsidP="0087118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Zapłata kary umownej nie wyklucza możliwości dochodzenia przez Zamawiającego odszkodowania przewyższającego wysokość kary umownej na zasadach ogólnych.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§13</w:t>
      </w:r>
    </w:p>
    <w:p w:rsidR="00871181" w:rsidRPr="00871181" w:rsidRDefault="00871181" w:rsidP="00871181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Zamawiający ma prawo rozwiązać niniejszą umowę ze skutkiem natychmiastowym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w przypadku gdy: </w:t>
      </w:r>
    </w:p>
    <w:p w:rsidR="00871181" w:rsidRPr="00871181" w:rsidRDefault="00871181" w:rsidP="00871181">
      <w:pPr>
        <w:spacing w:after="0" w:line="276" w:lineRule="auto"/>
        <w:ind w:left="851" w:hanging="42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1)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Wykonawca utraci koncesję na obrót paliwami ciekłymi wydaną przez Prezesa URE,  </w:t>
      </w:r>
    </w:p>
    <w:p w:rsidR="00871181" w:rsidRPr="00871181" w:rsidRDefault="00871181" w:rsidP="00871181">
      <w:pPr>
        <w:spacing w:after="0" w:line="276" w:lineRule="auto"/>
        <w:ind w:left="851" w:hanging="42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2)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Wykonawca będzie sprzedawał paliwo niespełniające obowiązujących norm dla benzyny bezołowiowej Pb,</w:t>
      </w:r>
    </w:p>
    <w:p w:rsidR="00871181" w:rsidRPr="00871181" w:rsidRDefault="00871181" w:rsidP="00871181">
      <w:pPr>
        <w:spacing w:after="0" w:line="276" w:lineRule="auto"/>
        <w:ind w:left="851" w:hanging="42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3)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Wykonawca zamknie lub zlikwiduje stacje paliw w co najmniej jednym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z poszczególnych miastach: Olsztyn,</w:t>
      </w:r>
      <w:r w:rsidR="00777F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Elbląg,</w:t>
      </w:r>
      <w:r w:rsidR="00777F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Ełk, </w:t>
      </w:r>
    </w:p>
    <w:p w:rsidR="00871181" w:rsidRPr="00871181" w:rsidRDefault="00871181" w:rsidP="00871181">
      <w:pPr>
        <w:spacing w:after="0" w:line="276" w:lineRule="auto"/>
        <w:ind w:left="851" w:hanging="425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4)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zwłoka w rozpoczęciu sprzedaży paliwa lub przerwy w jego sprzedaży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trwa dłużej niż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7 dni,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871181" w:rsidRPr="00871181" w:rsidRDefault="00871181" w:rsidP="00871181">
      <w:pPr>
        <w:spacing w:after="0" w:line="276" w:lineRule="auto"/>
        <w:ind w:left="851" w:hanging="425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5)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zwłoka w przekazaniu Zamawiającemu karty w odniesieniu do terminu określonego w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§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5 ust. 2 niniejszej umowy trwa dłużej niż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5 dni.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871181" w:rsidRPr="00871181" w:rsidRDefault="00871181" w:rsidP="00871181">
      <w:pPr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2.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Rozwiązanie umowy następuje z zachowaniem formy pisemnej pod rygorem nieważności i zawiera uzasadnienie. </w:t>
      </w:r>
    </w:p>
    <w:p w:rsidR="00871181" w:rsidRPr="00871181" w:rsidRDefault="00871181" w:rsidP="00871181">
      <w:pPr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3.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>W przypadku rozwiązania niniejszej umowy przez którąkolwiek ze Stron, Wykonawcy przysługuje jedynie wynagrodzenie należne mu z tytułu wykonanej części przedmiotu umowy.</w:t>
      </w:r>
    </w:p>
    <w:p w:rsidR="00871181" w:rsidRPr="00871181" w:rsidRDefault="00871181" w:rsidP="00871181">
      <w:pPr>
        <w:spacing w:after="0" w:line="276" w:lineRule="auto"/>
        <w:ind w:left="426" w:hanging="426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4.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Każdej ze stron przysługuje prawo wypowiedzenia niniejszej umowy bez podania przyczyn, z zachowaniem jednomiesięcznego okresu wypowiedzenia ze skutkiem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na koniec miesiąca. 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left="426" w:hanging="426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§14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utraty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koncesji na obrót paliwami ciekłymi wydanej przez 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Prezesa URE, Wykonawca zobowiązuje się poinformować o tym fakcie Zamawiającego w terminie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 dnia roboczego</w:t>
      </w: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licząc od dnia utraty koncesji.  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contextualSpacing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tabs>
          <w:tab w:val="left" w:pos="915"/>
        </w:tabs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§15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sprawach nieuregulowanych niniejszą umową, mają zastosowanie przepisy kodeksu cywilnego.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§16</w:t>
      </w:r>
    </w:p>
    <w:p w:rsidR="00871181" w:rsidRPr="00871181" w:rsidRDefault="00871181" w:rsidP="0087118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zmiany postanowień niniejszej umowy wymagają formy pisemnej pod rygorem nieważności, z zastrzeżeniem ust. 2. </w:t>
      </w:r>
    </w:p>
    <w:p w:rsidR="00871181" w:rsidRPr="00871181" w:rsidRDefault="00871181" w:rsidP="00871181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 wykazie, o którym mowa w §6 niniejszej umowy następuje poprzez pisemne powiadomienie Wykonawcy i nie stanowi zmiany treści umowy. </w:t>
      </w:r>
    </w:p>
    <w:p w:rsidR="00871181" w:rsidRPr="00871181" w:rsidRDefault="00871181" w:rsidP="00871181">
      <w:pPr>
        <w:widowControl w:val="0"/>
        <w:tabs>
          <w:tab w:val="left" w:pos="284"/>
        </w:tabs>
        <w:suppressAutoHyphens/>
        <w:autoSpaceDN w:val="0"/>
        <w:spacing w:after="0" w:line="276" w:lineRule="auto"/>
        <w:contextualSpacing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tabs>
          <w:tab w:val="left" w:pos="284"/>
        </w:tabs>
        <w:suppressAutoHyphens/>
        <w:autoSpaceDN w:val="0"/>
        <w:spacing w:after="0" w:line="276" w:lineRule="auto"/>
        <w:contextualSpacing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§17</w:t>
      </w:r>
    </w:p>
    <w:p w:rsidR="00871181" w:rsidRPr="00871181" w:rsidRDefault="00871181" w:rsidP="00871181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ar-SA" w:bidi="hi-IN"/>
        </w:rPr>
      </w:pPr>
      <w:r w:rsidRPr="00871181">
        <w:rPr>
          <w:rFonts w:ascii="Times New Roman" w:eastAsia="Lucida Sans Unicode" w:hAnsi="Times New Roman" w:cs="Mangal"/>
          <w:color w:val="000000"/>
          <w:kern w:val="3"/>
          <w:sz w:val="24"/>
          <w:szCs w:val="24"/>
          <w:lang w:eastAsia="ar-SA" w:bidi="hi-IN"/>
        </w:rPr>
        <w:t xml:space="preserve">Sprawy sporne będą rozstrzygane przez sąd właściwy dla siedziby Zamawiającego. 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§18</w:t>
      </w:r>
    </w:p>
    <w:p w:rsidR="00871181" w:rsidRPr="00871181" w:rsidRDefault="00871181" w:rsidP="00871181">
      <w:pPr>
        <w:widowControl w:val="0"/>
        <w:tabs>
          <w:tab w:val="left" w:pos="480"/>
        </w:tabs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Umowę sporządzono w dwóch jednobrzmiących egzemplarzach po jednej dla każdej ze Stron.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§19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Integralną częścią umowy jest klauzula informacyjna dotycząca danych osobowych Wykonawcy, stanowiąca </w:t>
      </w:r>
      <w:r w:rsidRPr="0087118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załącznik </w:t>
      </w:r>
      <w:r w:rsidRPr="0087118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do niniejszej umowy</w:t>
      </w:r>
      <w:r w:rsidR="007E5F8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ind w:firstLine="708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  <w:r w:rsidR="000F06D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ZAMAWIAJĄCY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</w:t>
      </w:r>
      <w:r w:rsidR="000F06D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711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WYKONAWCA</w:t>
      </w: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</w:p>
    <w:p w:rsidR="00871181" w:rsidRPr="00871181" w:rsidRDefault="00871181" w:rsidP="00871181">
      <w:pPr>
        <w:widowControl w:val="0"/>
        <w:suppressAutoHyphens/>
        <w:autoSpaceDN w:val="0"/>
        <w:spacing w:after="0" w:line="276" w:lineRule="auto"/>
        <w:rPr>
          <w:rFonts w:ascii="Times New Roman" w:eastAsia="Lucida Sans Unicode" w:hAnsi="Times New Roman" w:cs="Times New Roman"/>
          <w:b/>
          <w:kern w:val="3"/>
          <w:sz w:val="2"/>
          <w:szCs w:val="2"/>
          <w:lang w:eastAsia="zh-CN" w:bidi="hi-IN"/>
        </w:rPr>
      </w:pPr>
    </w:p>
    <w:p w:rsidR="003767C5" w:rsidRPr="00871181" w:rsidRDefault="00871181" w:rsidP="00871181">
      <w:pPr>
        <w:widowControl w:val="0"/>
        <w:suppressAutoHyphens/>
        <w:autoSpaceDN w:val="0"/>
        <w:spacing w:after="0" w:line="276" w:lineRule="auto"/>
        <w:ind w:left="283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11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……………….…….…….                                                ……..……………………</w:t>
      </w:r>
    </w:p>
    <w:sectPr w:rsidR="003767C5" w:rsidRPr="00871181" w:rsidSect="005A538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DE" w:rsidRDefault="004A34DE">
      <w:pPr>
        <w:spacing w:after="0" w:line="240" w:lineRule="auto"/>
      </w:pPr>
      <w:r>
        <w:separator/>
      </w:r>
    </w:p>
  </w:endnote>
  <w:endnote w:type="continuationSeparator" w:id="0">
    <w:p w:rsidR="004A34DE" w:rsidRDefault="004A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2401"/>
      <w:docPartObj>
        <w:docPartGallery w:val="Page Numbers (Bottom of Page)"/>
        <w:docPartUnique/>
      </w:docPartObj>
    </w:sdtPr>
    <w:sdtEndPr/>
    <w:sdtContent>
      <w:p w:rsidR="00E931B5" w:rsidRDefault="008711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1B5" w:rsidRDefault="004A3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DE" w:rsidRDefault="004A34DE">
      <w:pPr>
        <w:spacing w:after="0" w:line="240" w:lineRule="auto"/>
      </w:pPr>
      <w:r>
        <w:separator/>
      </w:r>
    </w:p>
  </w:footnote>
  <w:footnote w:type="continuationSeparator" w:id="0">
    <w:p w:rsidR="004A34DE" w:rsidRDefault="004A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4AEC"/>
    <w:multiLevelType w:val="hybridMultilevel"/>
    <w:tmpl w:val="B9B610A2"/>
    <w:lvl w:ilvl="0" w:tplc="2124C270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64D4A6E"/>
    <w:multiLevelType w:val="hybridMultilevel"/>
    <w:tmpl w:val="14CC4210"/>
    <w:lvl w:ilvl="0" w:tplc="6B6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540A8"/>
    <w:multiLevelType w:val="hybridMultilevel"/>
    <w:tmpl w:val="BFCC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67A"/>
    <w:multiLevelType w:val="hybridMultilevel"/>
    <w:tmpl w:val="EE1099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9E5"/>
    <w:multiLevelType w:val="hybridMultilevel"/>
    <w:tmpl w:val="1ED055F2"/>
    <w:lvl w:ilvl="0" w:tplc="BDDE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074"/>
    <w:multiLevelType w:val="hybridMultilevel"/>
    <w:tmpl w:val="CF6605AC"/>
    <w:lvl w:ilvl="0" w:tplc="104692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2D1EF8"/>
    <w:multiLevelType w:val="hybridMultilevel"/>
    <w:tmpl w:val="0E1C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83AF6"/>
    <w:multiLevelType w:val="hybridMultilevel"/>
    <w:tmpl w:val="83F86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341D"/>
    <w:multiLevelType w:val="hybridMultilevel"/>
    <w:tmpl w:val="748C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0B8F"/>
    <w:multiLevelType w:val="hybridMultilevel"/>
    <w:tmpl w:val="C4D00DB0"/>
    <w:lvl w:ilvl="0" w:tplc="F7ECCF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CF595C"/>
    <w:multiLevelType w:val="hybridMultilevel"/>
    <w:tmpl w:val="F726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371"/>
    <w:multiLevelType w:val="hybridMultilevel"/>
    <w:tmpl w:val="0E3C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A74EC"/>
    <w:multiLevelType w:val="hybridMultilevel"/>
    <w:tmpl w:val="33D4B536"/>
    <w:lvl w:ilvl="0" w:tplc="E488B420">
      <w:start w:val="1"/>
      <w:numFmt w:val="decimal"/>
      <w:lvlText w:val="%1."/>
      <w:lvlJc w:val="left"/>
      <w:pPr>
        <w:ind w:left="780" w:hanging="420"/>
      </w:pPr>
      <w:rPr>
        <w:rFonts w:eastAsia="Lucida Sans Unicod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E1"/>
    <w:rsid w:val="0005687E"/>
    <w:rsid w:val="00085501"/>
    <w:rsid w:val="00090751"/>
    <w:rsid w:val="000A35EA"/>
    <w:rsid w:val="000C4558"/>
    <w:rsid w:val="000F06D3"/>
    <w:rsid w:val="000F54C4"/>
    <w:rsid w:val="00134503"/>
    <w:rsid w:val="0013562B"/>
    <w:rsid w:val="00163683"/>
    <w:rsid w:val="0017318A"/>
    <w:rsid w:val="00176475"/>
    <w:rsid w:val="001C49F9"/>
    <w:rsid w:val="001E3DCB"/>
    <w:rsid w:val="0023264F"/>
    <w:rsid w:val="0029657F"/>
    <w:rsid w:val="002C0247"/>
    <w:rsid w:val="002C2285"/>
    <w:rsid w:val="002D5E9E"/>
    <w:rsid w:val="00326F0D"/>
    <w:rsid w:val="00331ADB"/>
    <w:rsid w:val="00337703"/>
    <w:rsid w:val="0036333D"/>
    <w:rsid w:val="003767C5"/>
    <w:rsid w:val="00395E3E"/>
    <w:rsid w:val="003A0C50"/>
    <w:rsid w:val="003C2BB4"/>
    <w:rsid w:val="003D7932"/>
    <w:rsid w:val="003E2AB2"/>
    <w:rsid w:val="00406BCE"/>
    <w:rsid w:val="00435D37"/>
    <w:rsid w:val="00453F09"/>
    <w:rsid w:val="0047470D"/>
    <w:rsid w:val="00476E07"/>
    <w:rsid w:val="004903C5"/>
    <w:rsid w:val="00490C2B"/>
    <w:rsid w:val="004A34DE"/>
    <w:rsid w:val="004B7DE1"/>
    <w:rsid w:val="004D4EA2"/>
    <w:rsid w:val="0057340E"/>
    <w:rsid w:val="005D0DC3"/>
    <w:rsid w:val="005E1337"/>
    <w:rsid w:val="00617A36"/>
    <w:rsid w:val="00664CA0"/>
    <w:rsid w:val="00692216"/>
    <w:rsid w:val="006A4E76"/>
    <w:rsid w:val="006B7AE3"/>
    <w:rsid w:val="006C5595"/>
    <w:rsid w:val="00777F4E"/>
    <w:rsid w:val="007E5F8A"/>
    <w:rsid w:val="00807437"/>
    <w:rsid w:val="008227DF"/>
    <w:rsid w:val="00823FB1"/>
    <w:rsid w:val="00841819"/>
    <w:rsid w:val="00863278"/>
    <w:rsid w:val="00867F5B"/>
    <w:rsid w:val="00871181"/>
    <w:rsid w:val="008C1CC4"/>
    <w:rsid w:val="00950F6F"/>
    <w:rsid w:val="009B6954"/>
    <w:rsid w:val="009D5FD1"/>
    <w:rsid w:val="00A12BF8"/>
    <w:rsid w:val="00A3690C"/>
    <w:rsid w:val="00A51777"/>
    <w:rsid w:val="00A96BF8"/>
    <w:rsid w:val="00AB71D1"/>
    <w:rsid w:val="00B06516"/>
    <w:rsid w:val="00B67BBD"/>
    <w:rsid w:val="00B72B7F"/>
    <w:rsid w:val="00BA3154"/>
    <w:rsid w:val="00C0141A"/>
    <w:rsid w:val="00C84FA6"/>
    <w:rsid w:val="00CA7448"/>
    <w:rsid w:val="00CC65AD"/>
    <w:rsid w:val="00CE05FF"/>
    <w:rsid w:val="00D018B9"/>
    <w:rsid w:val="00D4569A"/>
    <w:rsid w:val="00D83A73"/>
    <w:rsid w:val="00D91BB9"/>
    <w:rsid w:val="00DB485A"/>
    <w:rsid w:val="00E435F5"/>
    <w:rsid w:val="00E514EF"/>
    <w:rsid w:val="00E5708C"/>
    <w:rsid w:val="00E708F0"/>
    <w:rsid w:val="00EA0412"/>
    <w:rsid w:val="00EE44FA"/>
    <w:rsid w:val="00F4580A"/>
    <w:rsid w:val="00F539D3"/>
    <w:rsid w:val="00F653CC"/>
    <w:rsid w:val="00F8065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FE03"/>
  <w15:chartTrackingRefBased/>
  <w15:docId w15:val="{D5BBBCF7-7397-4F02-BAD1-4FCA891A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11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7118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241</cp:revision>
  <dcterms:created xsi:type="dcterms:W3CDTF">2021-10-21T07:40:00Z</dcterms:created>
  <dcterms:modified xsi:type="dcterms:W3CDTF">2021-10-22T12:32:00Z</dcterms:modified>
</cp:coreProperties>
</file>