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17" w:rsidRPr="008B2375" w:rsidRDefault="009F5F17" w:rsidP="009F5F17">
      <w:pPr>
        <w:suppressAutoHyphens/>
        <w:spacing w:after="0" w:line="240" w:lineRule="auto"/>
        <w:jc w:val="right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…</w:t>
      </w:r>
      <w:r w:rsidR="002D0783" w:rsidRPr="008B2375">
        <w:rPr>
          <w:rFonts w:asciiTheme="majorHAnsi" w:eastAsia="NSimSun" w:hAnsiTheme="majorHAnsi" w:cstheme="majorHAnsi"/>
          <w:kern w:val="2"/>
          <w:lang w:eastAsia="zh-CN" w:bidi="hi-IN"/>
        </w:rPr>
        <w:t>……..</w:t>
      </w: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....................., ....................</w:t>
      </w:r>
    </w:p>
    <w:p w:rsidR="009F5F17" w:rsidRPr="008B2375" w:rsidRDefault="009F5F17" w:rsidP="009F5F17">
      <w:pPr>
        <w:suppressAutoHyphens/>
        <w:spacing w:after="0" w:line="240" w:lineRule="auto"/>
        <w:ind w:left="6521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Miejscowość, data</w:t>
      </w:r>
    </w:p>
    <w:p w:rsidR="009F5F17" w:rsidRPr="008B2375" w:rsidRDefault="009F5F17" w:rsidP="009F5F17">
      <w:pPr>
        <w:tabs>
          <w:tab w:val="left" w:pos="3686"/>
        </w:tabs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Imię i nazwisko</w:t>
      </w:r>
    </w:p>
    <w:p w:rsidR="005B43F2" w:rsidRPr="008B2375" w:rsidRDefault="005B43F2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adres do korespondencji</w:t>
      </w:r>
      <w:r w:rsidR="00444A5D" w:rsidRPr="008B2375">
        <w:rPr>
          <w:rFonts w:asciiTheme="majorHAnsi" w:eastAsia="NSimSun" w:hAnsiTheme="majorHAnsi" w:cstheme="majorHAnsi"/>
          <w:kern w:val="2"/>
          <w:lang w:eastAsia="zh-CN" w:bidi="hi-IN"/>
        </w:rPr>
        <w:t xml:space="preserve"> (nie jest wymagane)</w:t>
      </w: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8B2375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665B0A" w:rsidRPr="008B2375" w:rsidRDefault="00665B0A" w:rsidP="00665B0A">
      <w:pPr>
        <w:suppressAutoHyphens/>
        <w:spacing w:after="0" w:line="240" w:lineRule="auto"/>
        <w:ind w:left="4536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Kuratorium Oświaty w Olsztynie</w:t>
      </w:r>
    </w:p>
    <w:p w:rsidR="00665B0A" w:rsidRPr="008B2375" w:rsidRDefault="008B2375" w:rsidP="00665B0A">
      <w:pPr>
        <w:suppressAutoHyphens/>
        <w:spacing w:after="0" w:line="240" w:lineRule="auto"/>
        <w:ind w:left="4536" w:right="-567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 xml:space="preserve">Aleja </w:t>
      </w:r>
      <w:r w:rsidR="00665B0A" w:rsidRPr="008B2375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Marszałka Józefa Piłsudskiego 7/9</w:t>
      </w:r>
    </w:p>
    <w:p w:rsidR="00665B0A" w:rsidRPr="008B2375" w:rsidRDefault="00665B0A" w:rsidP="00665B0A">
      <w:pPr>
        <w:suppressAutoHyphens/>
        <w:spacing w:after="0" w:line="240" w:lineRule="auto"/>
        <w:ind w:left="4536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 w:rsidRPr="008B2375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10-575 Olsztyn</w:t>
      </w:r>
    </w:p>
    <w:p w:rsidR="009F5F17" w:rsidRPr="008B2375" w:rsidRDefault="009F5F17" w:rsidP="009F5F17">
      <w:pPr>
        <w:suppressAutoHyphens/>
        <w:spacing w:after="0" w:line="240" w:lineRule="auto"/>
        <w:ind w:left="5103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ind w:firstLine="426"/>
        <w:jc w:val="both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8B2375" w:rsidRDefault="009F5F17" w:rsidP="009F5F17">
      <w:pPr>
        <w:suppressAutoHyphens/>
        <w:spacing w:after="0" w:line="240" w:lineRule="auto"/>
        <w:ind w:firstLine="426"/>
        <w:jc w:val="both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8B2375" w:rsidRDefault="00444A5D" w:rsidP="009F5F17">
      <w:pPr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B2375">
        <w:rPr>
          <w:rFonts w:asciiTheme="majorHAnsi" w:eastAsia="Times New Roman" w:hAnsiTheme="majorHAnsi" w:cstheme="majorHAnsi"/>
          <w:sz w:val="24"/>
          <w:szCs w:val="24"/>
          <w:lang w:eastAsia="pl-PL"/>
        </w:rPr>
        <w:t>INFORMACJA O BRAKU DOSTĘPNOŚCI</w:t>
      </w:r>
    </w:p>
    <w:p w:rsidR="009F5F17" w:rsidRPr="008B2375" w:rsidRDefault="009F5F17" w:rsidP="008B2375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E30EF" w:rsidRPr="008B2375" w:rsidRDefault="009F5F17" w:rsidP="008B2375">
      <w:pPr>
        <w:spacing w:after="0" w:line="276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  <w:sz w:val="24"/>
          <w:szCs w:val="24"/>
        </w:rPr>
        <w:t xml:space="preserve">Na podstawie art. </w:t>
      </w:r>
      <w:r w:rsidR="00444A5D" w:rsidRPr="008B2375">
        <w:rPr>
          <w:rFonts w:asciiTheme="majorHAnsi" w:eastAsia="Calibri" w:hAnsiTheme="majorHAnsi" w:cstheme="majorHAnsi"/>
          <w:sz w:val="24"/>
          <w:szCs w:val="24"/>
        </w:rPr>
        <w:t>29</w:t>
      </w:r>
      <w:r w:rsidRPr="008B2375">
        <w:rPr>
          <w:rFonts w:asciiTheme="majorHAnsi" w:eastAsia="Calibri" w:hAnsiTheme="majorHAnsi" w:cstheme="majorHAnsi"/>
          <w:sz w:val="24"/>
          <w:szCs w:val="24"/>
        </w:rPr>
        <w:t xml:space="preserve"> ustawy z dnia 19 lipca 2019 r. o zapewnianiu dostępności osobom ze szczególnymi potrzebami </w:t>
      </w:r>
      <w:r w:rsidR="00AB5DF4" w:rsidRPr="008B2375">
        <w:rPr>
          <w:rFonts w:asciiTheme="majorHAnsi" w:eastAsia="Calibri" w:hAnsiTheme="majorHAnsi" w:cstheme="majorHAnsi"/>
          <w:sz w:val="24"/>
          <w:szCs w:val="24"/>
        </w:rPr>
        <w:t>(</w:t>
      </w:r>
      <w:r w:rsidR="008B2375">
        <w:rPr>
          <w:rFonts w:asciiTheme="majorHAnsi" w:eastAsia="Calibri" w:hAnsiTheme="majorHAnsi" w:cstheme="majorHAnsi"/>
          <w:sz w:val="24"/>
          <w:szCs w:val="24"/>
        </w:rPr>
        <w:t>t</w:t>
      </w:r>
      <w:r w:rsidR="00AB5DF4" w:rsidRPr="008B2375">
        <w:rPr>
          <w:rFonts w:asciiTheme="majorHAnsi" w:eastAsia="Calibri" w:hAnsiTheme="majorHAnsi" w:cstheme="majorHAnsi"/>
          <w:sz w:val="24"/>
          <w:szCs w:val="24"/>
        </w:rPr>
        <w:t>.j. Dz. U. z 2024 r. poz. 1411</w:t>
      </w:r>
      <w:r w:rsidRPr="008B2375">
        <w:rPr>
          <w:rFonts w:asciiTheme="majorHAnsi" w:eastAsia="Calibri" w:hAnsiTheme="majorHAnsi" w:cstheme="majorHAnsi"/>
          <w:sz w:val="24"/>
          <w:szCs w:val="24"/>
        </w:rPr>
        <w:t>)</w:t>
      </w:r>
      <w:r w:rsidR="00444A5D" w:rsidRPr="008B2375">
        <w:rPr>
          <w:rFonts w:asciiTheme="majorHAnsi" w:eastAsia="Calibri" w:hAnsiTheme="majorHAnsi" w:cstheme="majorHAnsi"/>
          <w:sz w:val="24"/>
          <w:szCs w:val="24"/>
        </w:rPr>
        <w:t xml:space="preserve"> informuję o braku </w:t>
      </w:r>
      <w:r w:rsidR="00444A5D" w:rsidRPr="008B2375">
        <w:rPr>
          <w:rFonts w:asciiTheme="majorHAnsi" w:eastAsia="Calibri" w:hAnsiTheme="majorHAnsi" w:cstheme="majorHAnsi"/>
          <w:iCs/>
          <w:sz w:val="24"/>
          <w:szCs w:val="24"/>
        </w:rPr>
        <w:t>dostępności</w:t>
      </w:r>
      <w:r w:rsidR="00444A5D" w:rsidRPr="008B2375">
        <w:rPr>
          <w:rFonts w:asciiTheme="majorHAnsi" w:eastAsia="Calibri" w:hAnsiTheme="majorHAnsi" w:cstheme="majorHAnsi"/>
          <w:sz w:val="24"/>
          <w:szCs w:val="24"/>
        </w:rPr>
        <w:t xml:space="preserve"> Kuratorium Oświaty w Olsztynie dla osób ze szczególnymi potrzebami. Państwa podmiot nie spełnia wymogów</w:t>
      </w:r>
      <w:bookmarkStart w:id="0" w:name="_Hlk80184354"/>
    </w:p>
    <w:p w:rsidR="004E30EF" w:rsidRPr="008B2375" w:rsidRDefault="004E30EF" w:rsidP="004E30EF">
      <w:pPr>
        <w:spacing w:after="0" w:line="360" w:lineRule="auto"/>
        <w:ind w:firstLine="426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1EF1" wp14:editId="2FF3EE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706D3E" id="Prostokąt 3" o:spid="_x0000_s1026" style="position:absolute;margin-left:0;margin-top:0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0YXgIAAAoFAAAOAAAAZHJzL2Uyb0RvYy54bWysVM1u2zAMvg/YOwi6r47TdD9BnSJI0WFA&#10;0QZrh55VWUqMSqJGKXGy+95sDzZKdpyiK3YYdpFJkR9/PpE+v9hZw7YKQwOu4uXJiDPlJNSNW1X8&#10;2/3Vu4+chShcLQw4VfG9Cvxi9vbNeeunagxrMLVCRkFcmLa+4usY/bQoglwrK8IJeOXIqAGtiKTi&#10;qqhRtBTdmmI8Gr0vWsDaI0gVAt1edkY+y/G1VjLeah1UZKbiVFvMJ+bzMZ3F7FxMVyj8upF9GeIf&#10;qrCicZR0CHUpomAbbP4IZRuJEEDHEwm2AK0bqXIP1E05etHN3Vp4lXshcoIfaAr/L6y82S6RNXXF&#10;TzlzwtITLanACE+/fkZ2mvhpfZiS251fYq8FElOzO402fakNtsuc7gdO1S4ySZfl2XgyIuYlmXqZ&#10;ohRHsMcQPyuwLAkVR3qyzKTYXofYuR5cCJeK6dJnKe6NShUY91VpaoMSjjM6D5BaGGRbQU9fP5Wp&#10;FUqbPRNEN8YMoPI1kIkHUO+bYCoP1QAcvQY8Zhu8c0ZwcQDaxgH+Haw7/0PXXa+p7Ueo9/RqCN04&#10;By+vGiLvWoS4FEjzS3zTTsZbOrSBtuLQS5ytAX+8dp/8aazIyllL+1Dx8H0jUHFmvjgauE/lZJIW&#10;KCuTsw9jUvC55fG5xW3sAoj3krbfyywm/2gOokawD7S685SVTMJJyl1xGfGgLGK3p7T8Us3n2Y2W&#10;xot47e68TMETq2k47ncPAn0/QZFG7wYOuyOmLwap801IB/NNBN3kKTvy2vNNC5cHpv85pI1+rmev&#10;4y9s9hsAAP//AwBQSwMEFAAGAAgAAAAhAIail6TYAAAAAwEAAA8AAABkcnMvZG93bnJldi54bWxM&#10;j0FPwzAMhe9I+w+RJ3FjKRMarDSdpmmcQEwbHHbMGtNWJE6VZG337zFwgIutp2c9f69Yjc6KHkNs&#10;PSm4nWUgkCpvWqoVvL893TyAiEmT0dYTKrhghFU5uSp0bvxAe+wPqRYcQjHXCpqUulzKWDXodJz5&#10;Dom9Dx+cTixDLU3QA4c7K+dZtpBOt8QfGt3hpsHq83B2Cvyuvdh1WL72L3h/fN6lbBgXW6Wup+P6&#10;EUTCMf0dwzc+o0PJTCd/JhOFVcBF0s9kb37H6vS7ZVnI/+zlFwAAAP//AwBQSwECLQAUAAYACAAA&#10;ACEAtoM4kv4AAADhAQAAEwAAAAAAAAAAAAAAAAAAAAAAW0NvbnRlbnRfVHlwZXNdLnhtbFBLAQIt&#10;ABQABgAIAAAAIQA4/SH/1gAAAJQBAAALAAAAAAAAAAAAAAAAAC8BAABfcmVscy8ucmVsc1BLAQIt&#10;ABQABgAIAAAAIQC+A70YXgIAAAoFAAAOAAAAAAAAAAAAAAAAAC4CAABkcnMvZTJvRG9jLnhtbFBL&#10;AQItABQABgAIAAAAIQCGopek2AAAAAMBAAAPAAAAAAAAAAAAAAAAALgEAABkcnMvZG93bnJldi54&#10;bWxQSwUGAAAAAAQABADzAAAAvQUAAAAA&#10;" fillcolor="white [3201]" strokecolor="black [3200]" strokeweight="1pt"/>
            </w:pict>
          </mc:Fallback>
        </mc:AlternateContent>
      </w:r>
      <w:r w:rsidRPr="008B2375">
        <w:rPr>
          <w:rFonts w:asciiTheme="majorHAnsi" w:eastAsia="Calibri" w:hAnsiTheme="majorHAnsi" w:cstheme="majorHAnsi"/>
        </w:rPr>
        <w:t xml:space="preserve">dostępności architektonicznej, </w:t>
      </w:r>
    </w:p>
    <w:p w:rsidR="004E30EF" w:rsidRPr="008B2375" w:rsidRDefault="004E30EF" w:rsidP="004E30EF">
      <w:pPr>
        <w:spacing w:after="0" w:line="360" w:lineRule="auto"/>
        <w:ind w:left="426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ED8DE" wp14:editId="067294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9C3A3E" id="Prostokąt 4" o:spid="_x0000_s1026" style="position:absolute;margin-left:0;margin-top:-.0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3XgIAAAoFAAAOAAAAZHJzL2Uyb0RvYy54bWysVM1u2zAMvg/YOwi6r46DdD9BnCJo0WFA&#10;0QZLh55VWUqMSqJGKXGy+95sDzZKdpyiK3YYdpFJkR9/PpGeXeytYTuFoQFX8fJsxJlyEurGrSv+&#10;7f763UfOQhSuFgacqvhBBX4xf/tm1vqpGsMGTK2QURAXpq2v+CZGPy2KIDfKinAGXjkyakArIqm4&#10;LmoULUW3phiPRu+LFrD2CFKFQLdXnZHPc3ytlYx3WgcVmak41Rbzifl8TGcxn4npGoXfNLIvQ/xD&#10;FVY0jpIOoa5EFGyLzR+hbCMRAuh4JsEWoHUjVe6BuilHL7pZbYRXuRciJ/iBpvD/wsrb3RJZU1d8&#10;wpkTlp5oSQVGePr1M7JJ4qf1YUpuK7/EXgskpmb3Gm36Uhtsnzk9DJyqfWSSLsvz8WREzEsy9TJF&#10;KU5gjyF+VmBZEiqO9GSZSbG7CbFzPboQLhXTpc9SPBiVKjDuq9LUBiUcZ3QeIHVpkO0EPX39VKZW&#10;KG32TBDdGDOAytdAJh5BvW+CqTxUA3D0GvCUbfDOGcHFAWgbB/h3sO78j113vaa2H6E+0KshdOMc&#10;vLxuiLwbEeJSIM0v8U07Ge/o0AbaikMvcbYB/PHaffKnsSIrZy3tQ8XD961AxZn54mjgPpWTSVqg&#10;rEzOP4xJweeWx+cWt7WXQLyXtP1eZjH5R3MUNYJ9oNVdpKxkEk5S7orLiEflMnZ7Sssv1WKR3Whp&#10;vIg3buVlCp5YTcNxv38Q6PsJijR6t3DcHTF9MUidb0I6WGwj6CZP2YnXnm9auDww/c8hbfRzPXud&#10;fmHz3wAAAP//AwBQSwMEFAAGAAgAAAAhAEkX+e7bAAAABAEAAA8AAABkcnMvZG93bnJldi54bWxM&#10;j8FOwzAQRO9I/QdrK3FrnRZUaIhTVRWcQFQUDhzdeEmi2uvIdpP071lO9DQazWrmbbEZnRU9hth6&#10;UrCYZyCQKm9aqhV8fb7MHkHEpMlo6wkVXDDCppzcFDo3fqAP7A+pFlxCMdcKmpS6XMpYNeh0nPsO&#10;ibMfH5xObEMtTdADlzsrl1m2kk63xAuN7nDXYHU6nJ0Cv28vdhvW7/0bPny/7lM2jKtnpW6n4/YJ&#10;RMIx/R/DHz6jQ8lMR38mE4VVwI8kBbMFCA6X92yPrHdrkGUhr+HLXwAAAP//AwBQSwECLQAUAAYA&#10;CAAAACEAtoM4kv4AAADhAQAAEwAAAAAAAAAAAAAAAAAAAAAAW0NvbnRlbnRfVHlwZXNdLnhtbFBL&#10;AQItABQABgAIAAAAIQA4/SH/1gAAAJQBAAALAAAAAAAAAAAAAAAAAC8BAABfcmVscy8ucmVsc1BL&#10;AQItABQABgAIAAAAIQAQSw/3XgIAAAoFAAAOAAAAAAAAAAAAAAAAAC4CAABkcnMvZTJvRG9jLnht&#10;bFBLAQItABQABgAIAAAAIQBJF/nu2wAAAAQBAAAPAAAAAAAAAAAAAAAAALgEAABkcnMvZG93bnJl&#10;di54bWxQSwUGAAAAAAQABADzAAAAwAUAAAAA&#10;" fillcolor="white [3201]" strokecolor="black [3200]" strokeweight="1pt"/>
            </w:pict>
          </mc:Fallback>
        </mc:AlternateContent>
      </w:r>
      <w:r w:rsidRPr="008B2375">
        <w:rPr>
          <w:rFonts w:asciiTheme="majorHAnsi" w:eastAsia="Calibri" w:hAnsiTheme="majorHAnsi" w:cstheme="majorHAnsi"/>
        </w:rPr>
        <w:t>dostępności informacyjno-komunikacyjnej*</w:t>
      </w:r>
    </w:p>
    <w:p w:rsidR="004E30EF" w:rsidRPr="008B2375" w:rsidRDefault="004E30EF" w:rsidP="009F5F17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</w:rPr>
        <w:t>ponieważ:</w:t>
      </w:r>
    </w:p>
    <w:p w:rsidR="009F5F17" w:rsidRPr="008B2375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</w:t>
      </w:r>
      <w:r w:rsidR="005B43F2"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............................................................................................................</w:t>
      </w:r>
      <w:r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</w:t>
      </w:r>
      <w:bookmarkEnd w:id="0"/>
    </w:p>
    <w:p w:rsidR="00D07013" w:rsidRPr="008B2375" w:rsidRDefault="00D07013" w:rsidP="00D07013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B2375" w:rsidRPr="008B2375" w:rsidRDefault="00D07013" w:rsidP="008B2375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  <w:r w:rsidR="008B2375" w:rsidRPr="008B2375">
        <w:rPr>
          <w:rFonts w:asciiTheme="majorHAnsi" w:eastAsia="Calibri" w:hAnsiTheme="majorHAnsi" w:cstheme="maj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F17" w:rsidRDefault="008B2375" w:rsidP="008B2375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</w:t>
      </w:r>
    </w:p>
    <w:p w:rsidR="008B2375" w:rsidRDefault="008B2375" w:rsidP="008B2375">
      <w:pPr>
        <w:spacing w:after="0" w:line="360" w:lineRule="auto"/>
        <w:rPr>
          <w:rFonts w:asciiTheme="majorHAnsi" w:eastAsia="Calibri" w:hAnsiTheme="majorHAnsi" w:cstheme="majorHAnsi"/>
        </w:rPr>
      </w:pPr>
    </w:p>
    <w:p w:rsidR="008B2375" w:rsidRPr="008B2375" w:rsidRDefault="008B2375" w:rsidP="008B2375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444A5D" w:rsidRPr="008B2375" w:rsidRDefault="009F5F17" w:rsidP="009F2FA3">
      <w:pPr>
        <w:spacing w:after="0" w:line="360" w:lineRule="auto"/>
        <w:ind w:left="5103"/>
        <w:rPr>
          <w:rFonts w:asciiTheme="majorHAnsi" w:eastAsia="Times New Roman" w:hAnsiTheme="majorHAnsi" w:cstheme="majorHAnsi"/>
          <w:lang w:eastAsia="pl-PL"/>
        </w:rPr>
      </w:pPr>
      <w:bookmarkStart w:id="1" w:name="_Hlk72132299"/>
      <w:r w:rsidRPr="008B2375">
        <w:rPr>
          <w:rFonts w:asciiTheme="majorHAnsi" w:eastAsia="Times New Roman" w:hAnsiTheme="majorHAnsi" w:cstheme="majorHAnsi"/>
          <w:lang w:eastAsia="pl-PL"/>
        </w:rPr>
        <w:t>.......................</w:t>
      </w:r>
      <w:r w:rsidR="00E076C1" w:rsidRPr="008B2375">
        <w:rPr>
          <w:rFonts w:asciiTheme="majorHAnsi" w:eastAsia="Times New Roman" w:hAnsiTheme="majorHAnsi" w:cstheme="majorHAnsi"/>
          <w:lang w:eastAsia="pl-PL"/>
        </w:rPr>
        <w:t>..</w:t>
      </w:r>
      <w:r w:rsidR="009F2FA3" w:rsidRPr="008B2375">
        <w:rPr>
          <w:rFonts w:asciiTheme="majorHAnsi" w:eastAsia="Times New Roman" w:hAnsiTheme="majorHAnsi" w:cstheme="majorHAnsi"/>
          <w:lang w:eastAsia="pl-PL"/>
        </w:rPr>
        <w:t>...</w:t>
      </w:r>
      <w:r w:rsidR="00E076C1" w:rsidRPr="008B2375">
        <w:rPr>
          <w:rFonts w:asciiTheme="majorHAnsi" w:eastAsia="Times New Roman" w:hAnsiTheme="majorHAnsi" w:cstheme="majorHAnsi"/>
          <w:lang w:eastAsia="pl-PL"/>
        </w:rPr>
        <w:t>..</w:t>
      </w:r>
      <w:r w:rsidRPr="008B2375">
        <w:rPr>
          <w:rFonts w:asciiTheme="majorHAnsi" w:eastAsia="Times New Roman" w:hAnsiTheme="majorHAnsi" w:cstheme="majorHAnsi"/>
          <w:lang w:eastAsia="pl-PL"/>
        </w:rPr>
        <w:t>.............</w:t>
      </w:r>
      <w:r w:rsidR="009F2FA3" w:rsidRPr="008B2375">
        <w:rPr>
          <w:rFonts w:asciiTheme="majorHAnsi" w:eastAsia="Times New Roman" w:hAnsiTheme="majorHAnsi" w:cstheme="majorHAnsi"/>
          <w:lang w:eastAsia="pl-PL"/>
        </w:rPr>
        <w:t>.......</w:t>
      </w:r>
      <w:r w:rsidRPr="008B2375">
        <w:rPr>
          <w:rFonts w:asciiTheme="majorHAnsi" w:eastAsia="Times New Roman" w:hAnsiTheme="majorHAnsi" w:cstheme="majorHAnsi"/>
          <w:lang w:eastAsia="pl-PL"/>
        </w:rPr>
        <w:t>............</w:t>
      </w:r>
    </w:p>
    <w:p w:rsidR="004828E8" w:rsidRPr="008B2375" w:rsidRDefault="00444A5D" w:rsidP="009F2FA3">
      <w:pPr>
        <w:spacing w:after="0" w:line="360" w:lineRule="auto"/>
        <w:ind w:left="5245"/>
        <w:rPr>
          <w:rFonts w:asciiTheme="majorHAnsi" w:eastAsia="Times New Roman" w:hAnsiTheme="majorHAnsi" w:cstheme="majorHAnsi"/>
          <w:lang w:eastAsia="pl-PL"/>
        </w:rPr>
      </w:pPr>
      <w:r w:rsidRPr="008B2375">
        <w:rPr>
          <w:rFonts w:asciiTheme="majorHAnsi" w:eastAsia="Times New Roman" w:hAnsiTheme="majorHAnsi" w:cstheme="majorHAnsi"/>
          <w:lang w:eastAsia="pl-PL"/>
        </w:rPr>
        <w:t>p</w:t>
      </w:r>
      <w:r w:rsidR="009F5F17" w:rsidRPr="008B2375">
        <w:rPr>
          <w:rFonts w:asciiTheme="majorHAnsi" w:eastAsia="Times New Roman" w:hAnsiTheme="majorHAnsi" w:cstheme="majorHAnsi"/>
          <w:lang w:eastAsia="pl-PL"/>
        </w:rPr>
        <w:t xml:space="preserve">odpis </w:t>
      </w:r>
      <w:bookmarkEnd w:id="1"/>
      <w:r w:rsidRPr="008B2375">
        <w:rPr>
          <w:rFonts w:asciiTheme="majorHAnsi" w:eastAsia="Times New Roman" w:hAnsiTheme="majorHAnsi" w:cstheme="majorHAnsi"/>
          <w:lang w:eastAsia="pl-PL"/>
        </w:rPr>
        <w:t>osoby składającej informację</w:t>
      </w:r>
    </w:p>
    <w:p w:rsidR="004E30EF" w:rsidRPr="008B2375" w:rsidRDefault="004E30EF" w:rsidP="004E30EF">
      <w:pPr>
        <w:spacing w:after="0" w:line="360" w:lineRule="auto"/>
        <w:rPr>
          <w:rFonts w:asciiTheme="majorHAnsi" w:eastAsia="Calibri" w:hAnsiTheme="majorHAnsi" w:cstheme="majorHAnsi"/>
        </w:rPr>
      </w:pPr>
      <w:r w:rsidRPr="008B2375">
        <w:rPr>
          <w:rFonts w:asciiTheme="majorHAnsi" w:eastAsia="Calibri" w:hAnsiTheme="majorHAnsi" w:cstheme="majorHAnsi"/>
          <w:sz w:val="24"/>
          <w:szCs w:val="24"/>
        </w:rPr>
        <w:t xml:space="preserve">* </w:t>
      </w:r>
      <w:r w:rsidRPr="008B2375">
        <w:rPr>
          <w:rFonts w:asciiTheme="majorHAnsi" w:eastAsia="Calibri" w:hAnsiTheme="majorHAnsi" w:cstheme="majorHAnsi"/>
        </w:rPr>
        <w:t>wstaw znak X w polu wyboru</w:t>
      </w:r>
    </w:p>
    <w:p w:rsidR="009C5C03" w:rsidRPr="008B2375" w:rsidRDefault="009C5C03" w:rsidP="009C5C03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lastRenderedPageBreak/>
        <w:t>INFORMACJA O PRZETWARZANIU DANYCH OSOBOWYCH</w:t>
      </w:r>
    </w:p>
    <w:p w:rsidR="009C5C03" w:rsidRPr="008B2375" w:rsidRDefault="009C5C03" w:rsidP="009C5C03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9C5C03" w:rsidRPr="008B2375" w:rsidRDefault="009C5C03" w:rsidP="008B2375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Zgodnie z art. 13 ust. 1 i 2 rozporządzenia Parlamentu Eur</w:t>
      </w:r>
      <w:r w:rsidR="00447507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opejskiego i Rady (UE) 2016/679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z dnia 27 kwietnia 2016 r. w sprawie ochrony osób fizycznych w związku 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Administratorem danych jest Warmińsko-Mazurski Kurator Oświaty, zwany dalej „Administratorem”. Można skontaktować się z Administratorem pisząc na adres: Aleja Marszałka Józefa Piłsudskiego 7/9, 10-575 Olsztyn lub telefonując pod numer: 89 52 32 600 lub 89 52 72 250. Można skontaktować się z Administratorem za pośrednictwem powołanego przez niego Inspekt</w:t>
      </w:r>
      <w:r w:rsid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ora ochrony danych, telefonując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pod numer telefonu:</w:t>
      </w:r>
      <w:r w:rsidRPr="008B2375">
        <w:rPr>
          <w:rFonts w:asciiTheme="majorHAnsi" w:hAnsiTheme="majorHAnsi" w:cstheme="majorHAnsi"/>
        </w:rPr>
        <w:t xml:space="preserve">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613070750</w:t>
      </w:r>
      <w:r w:rsidRPr="008B2375">
        <w:rPr>
          <w:rFonts w:asciiTheme="majorHAnsi" w:hAnsiTheme="majorHAnsi" w:cstheme="majorHAnsi"/>
        </w:rPr>
        <w:t xml:space="preserve">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Sebastian Łabowski</w:t>
      </w:r>
      <w:r w:rsid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lub wysyłając e-mail na adres: </w:t>
      </w:r>
      <w:hyperlink r:id="rId8" w:history="1">
        <w:r w:rsidRPr="008B2375">
          <w:rPr>
            <w:rStyle w:val="Hipercze"/>
            <w:rFonts w:asciiTheme="majorHAnsi" w:eastAsia="Arial Unicode MS" w:hAnsiTheme="majorHAnsi" w:cstheme="majorHAnsi"/>
            <w:color w:val="auto"/>
            <w:sz w:val="21"/>
            <w:szCs w:val="21"/>
            <w:lang w:eastAsia="pl-PL"/>
          </w:rPr>
          <w:t>inspektor@bezpieczne-dane.eu</w:t>
        </w:r>
      </w:hyperlink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przetwarzane będą wyłącznie w celu związanym z realizacją niniejszej sprawy.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przetwarzane będą na podstawie art. 29 ustawy z dnia 19 lipca 2019 r. o zapewnianiu dostępności osobom ze szczególnymi potrzebami (Dz. U. z 20</w:t>
      </w:r>
      <w:r w:rsid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 r. poz. 1062), art. 6 ust. 1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lit. c RODO.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przetwarzane przez upoważnionych pracowników administratora danych osobowych.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przekazywane do państwa trzeciego ani do organizacji międzynarodowej.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przechowywane przez okres zgodny z obowiązującymi przepisami archiwalnymi,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br/>
        <w:t>tj. m.in. ustawą z 14 lipca 1983 r. o narodowym zasobie archiwalnym i archiwach (t.j. Dz. U.</w:t>
      </w:r>
      <w:r w:rsid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  <w:r w:rsidR="00BD0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z 2020 r.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poz. 164 z późn. zm.) i rozporządzeniem Preze</w:t>
      </w:r>
      <w:r w:rsidR="00BD0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sa Rady Ministrów z 18 stycznia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2011 r. w sprawie instrukcji kancelaryjnej, jednolitych rzeczowych wykazów akt oraz instrukcji w sprawie organizacji i zakresu działania archiwów zakładowych (Dz. U. z </w:t>
      </w:r>
      <w:r w:rsid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2011 r. Nr 14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poz. 67 z późn. zm.).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do: dostępu do swoich danych osobowych, sprostowania, usunięcia swoich danych, ograniczenia ich przetwarzania oraz przenoszenia danych.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wniesienia skargi dotyczącej niezgodności przetwarzania przekazanych danych osobowych z RODO do organu nadzorczego, którym jest Prezes Urzędu Ochrony Danych Osobowych z siedzibą ul. Stawki 2, 00-193 Warszawa.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Podanie danych jest obowiązkowe, gdyż przesłankę przetwarzania danych osobowych stanowi przepis prawa.</w:t>
      </w:r>
    </w:p>
    <w:p w:rsidR="009C5C03" w:rsidRPr="008B2375" w:rsidRDefault="009C5C03" w:rsidP="008B2375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przetwarzane w sposób zautomatyzowany. Nie będą podlegać profilowaniu.</w:t>
      </w:r>
    </w:p>
    <w:p w:rsidR="009C5C03" w:rsidRPr="008B2375" w:rsidRDefault="009C5C03" w:rsidP="008B2375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2A1930" w:rsidRPr="008B2375" w:rsidRDefault="002A1930" w:rsidP="00993E42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bookmarkStart w:id="2" w:name="_GoBack"/>
      <w:bookmarkEnd w:id="2"/>
    </w:p>
    <w:sectPr w:rsidR="002A1930" w:rsidRPr="008B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E9" w:rsidRDefault="00A222E9" w:rsidP="009F5F17">
      <w:pPr>
        <w:spacing w:after="0" w:line="240" w:lineRule="auto"/>
      </w:pPr>
      <w:r>
        <w:separator/>
      </w:r>
    </w:p>
  </w:endnote>
  <w:endnote w:type="continuationSeparator" w:id="0">
    <w:p w:rsidR="00A222E9" w:rsidRDefault="00A222E9" w:rsidP="009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E9" w:rsidRDefault="00A222E9" w:rsidP="009F5F17">
      <w:pPr>
        <w:spacing w:after="0" w:line="240" w:lineRule="auto"/>
      </w:pPr>
      <w:r>
        <w:separator/>
      </w:r>
    </w:p>
  </w:footnote>
  <w:footnote w:type="continuationSeparator" w:id="0">
    <w:p w:rsidR="00A222E9" w:rsidRDefault="00A222E9" w:rsidP="009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F2965"/>
    <w:multiLevelType w:val="hybridMultilevel"/>
    <w:tmpl w:val="72C8C496"/>
    <w:lvl w:ilvl="0" w:tplc="3EF83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57F1"/>
    <w:multiLevelType w:val="hybridMultilevel"/>
    <w:tmpl w:val="72C8C496"/>
    <w:lvl w:ilvl="0" w:tplc="3EF83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17"/>
    <w:rsid w:val="0005752A"/>
    <w:rsid w:val="000F15E7"/>
    <w:rsid w:val="00174E84"/>
    <w:rsid w:val="001953F9"/>
    <w:rsid w:val="00275D4E"/>
    <w:rsid w:val="002A1930"/>
    <w:rsid w:val="002C2E83"/>
    <w:rsid w:val="002D0783"/>
    <w:rsid w:val="00300427"/>
    <w:rsid w:val="003E52D0"/>
    <w:rsid w:val="00406F73"/>
    <w:rsid w:val="00434596"/>
    <w:rsid w:val="00444A5D"/>
    <w:rsid w:val="00447507"/>
    <w:rsid w:val="004828E8"/>
    <w:rsid w:val="004B1BB8"/>
    <w:rsid w:val="004E30EF"/>
    <w:rsid w:val="005B43F2"/>
    <w:rsid w:val="00616393"/>
    <w:rsid w:val="006643ED"/>
    <w:rsid w:val="00665B0A"/>
    <w:rsid w:val="00866700"/>
    <w:rsid w:val="008B2375"/>
    <w:rsid w:val="00993E42"/>
    <w:rsid w:val="009C5C03"/>
    <w:rsid w:val="009F2FA3"/>
    <w:rsid w:val="009F5F17"/>
    <w:rsid w:val="00A222E9"/>
    <w:rsid w:val="00A867E8"/>
    <w:rsid w:val="00AB5DF4"/>
    <w:rsid w:val="00BD0D40"/>
    <w:rsid w:val="00C62B62"/>
    <w:rsid w:val="00D07013"/>
    <w:rsid w:val="00DC01BB"/>
    <w:rsid w:val="00E076C1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BE1F"/>
  <w15:chartTrackingRefBased/>
  <w15:docId w15:val="{EC1A3FD0-7BF4-4A54-A7A1-3CE69A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F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F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F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B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C5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11B10-028F-4098-B15C-E9808125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Ewa Uzar</cp:lastModifiedBy>
  <cp:revision>5</cp:revision>
  <cp:lastPrinted>2024-10-31T07:46:00Z</cp:lastPrinted>
  <dcterms:created xsi:type="dcterms:W3CDTF">2025-03-25T11:20:00Z</dcterms:created>
  <dcterms:modified xsi:type="dcterms:W3CDTF">2025-03-26T09:34:00Z</dcterms:modified>
</cp:coreProperties>
</file>