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26" w:rsidRPr="00ED33CA" w:rsidRDefault="00370726" w:rsidP="00370726">
      <w:pPr>
        <w:jc w:val="center"/>
        <w:rPr>
          <w:b/>
        </w:rPr>
      </w:pPr>
      <w:r w:rsidRPr="00ED33CA">
        <w:rPr>
          <w:b/>
        </w:rPr>
        <w:t>Wnioski z nadzoru pedagogicznego sprawowanego</w:t>
      </w:r>
    </w:p>
    <w:p w:rsidR="00370726" w:rsidRPr="00ED33CA" w:rsidRDefault="00370726" w:rsidP="00370726">
      <w:pPr>
        <w:jc w:val="center"/>
        <w:rPr>
          <w:b/>
        </w:rPr>
      </w:pPr>
      <w:r w:rsidRPr="00ED33CA">
        <w:rPr>
          <w:b/>
        </w:rPr>
        <w:t>przez Warmińsko-Mazurskiego Kuratora Oświaty</w:t>
      </w:r>
    </w:p>
    <w:p w:rsidR="00370726" w:rsidRPr="00ED33CA" w:rsidRDefault="00370726" w:rsidP="00370726">
      <w:pPr>
        <w:jc w:val="center"/>
        <w:rPr>
          <w:b/>
        </w:rPr>
      </w:pPr>
      <w:r w:rsidRPr="00ED33CA">
        <w:rPr>
          <w:b/>
        </w:rPr>
        <w:t xml:space="preserve">w roku szkolnym </w:t>
      </w:r>
      <w:r w:rsidR="007D6206">
        <w:rPr>
          <w:b/>
        </w:rPr>
        <w:t>2021/2022</w:t>
      </w:r>
    </w:p>
    <w:p w:rsidR="00370726" w:rsidRPr="00ED33CA" w:rsidRDefault="00370726" w:rsidP="00370726">
      <w:pPr>
        <w:rPr>
          <w:b/>
        </w:rPr>
      </w:pPr>
    </w:p>
    <w:p w:rsidR="00370726" w:rsidRPr="00ED33CA" w:rsidRDefault="00370726" w:rsidP="00370726">
      <w:pPr>
        <w:rPr>
          <w:b/>
        </w:rPr>
      </w:pPr>
    </w:p>
    <w:p w:rsidR="00370726" w:rsidRPr="00ED33CA" w:rsidRDefault="00370726" w:rsidP="00370726">
      <w:pPr>
        <w:rPr>
          <w:b/>
        </w:rPr>
      </w:pPr>
    </w:p>
    <w:p w:rsidR="007D6206" w:rsidRDefault="00370726" w:rsidP="00370726">
      <w:pPr>
        <w:jc w:val="center"/>
        <w:rPr>
          <w:b/>
        </w:rPr>
      </w:pPr>
      <w:r w:rsidRPr="00ED33CA">
        <w:rPr>
          <w:b/>
        </w:rPr>
        <w:t xml:space="preserve">Podstawowe kierunki realizacji polityki oświatowej państwa </w:t>
      </w:r>
    </w:p>
    <w:p w:rsidR="00370726" w:rsidRPr="00ED33CA" w:rsidRDefault="00370726" w:rsidP="00370726">
      <w:pPr>
        <w:jc w:val="center"/>
        <w:rPr>
          <w:b/>
        </w:rPr>
      </w:pPr>
      <w:r w:rsidRPr="00ED33CA">
        <w:rPr>
          <w:b/>
        </w:rPr>
        <w:t xml:space="preserve">w roku szkolnym </w:t>
      </w:r>
      <w:r w:rsidR="00442674">
        <w:rPr>
          <w:b/>
        </w:rPr>
        <w:t>2021/</w:t>
      </w:r>
      <w:r w:rsidR="007D6206">
        <w:rPr>
          <w:b/>
        </w:rPr>
        <w:t>2022</w:t>
      </w:r>
    </w:p>
    <w:p w:rsidR="00370726" w:rsidRPr="00ED33CA" w:rsidRDefault="00370726" w:rsidP="00370726">
      <w:pPr>
        <w:jc w:val="center"/>
        <w:rPr>
          <w:b/>
        </w:rPr>
      </w:pPr>
    </w:p>
    <w:p w:rsidR="0085348C" w:rsidRPr="007D6206" w:rsidRDefault="007C292C" w:rsidP="00DF5FD0">
      <w:pPr>
        <w:numPr>
          <w:ilvl w:val="0"/>
          <w:numId w:val="3"/>
        </w:numPr>
        <w:spacing w:line="360" w:lineRule="auto"/>
        <w:jc w:val="both"/>
      </w:pPr>
      <w:r w:rsidRPr="007D6206">
        <w:t>Wspomaganie przez szkołę wychowawczej roli rodziny, m.in. przez właściwą organizację zajęć edukacyjnych wychowanie do życia w rodzinie oraz realizację zadań programu wychowawczo-profilaktycznego.</w:t>
      </w:r>
    </w:p>
    <w:p w:rsidR="0085348C" w:rsidRPr="007D6206" w:rsidRDefault="007C292C" w:rsidP="00DF5FD0">
      <w:pPr>
        <w:numPr>
          <w:ilvl w:val="0"/>
          <w:numId w:val="3"/>
        </w:numPr>
        <w:spacing w:line="360" w:lineRule="auto"/>
        <w:jc w:val="both"/>
      </w:pPr>
      <w:r w:rsidRPr="007D6206">
        <w:t>Wychowanie do wrażliwości na prawdę i dobro. Kształtowanie właściwych postaw szlachetności, zaangażowania społecznego i dbałości o zdrowie.</w:t>
      </w:r>
    </w:p>
    <w:p w:rsidR="0085348C" w:rsidRPr="007D6206" w:rsidRDefault="007C292C" w:rsidP="00DF5FD0">
      <w:pPr>
        <w:numPr>
          <w:ilvl w:val="0"/>
          <w:numId w:val="3"/>
        </w:numPr>
        <w:spacing w:line="360" w:lineRule="auto"/>
        <w:jc w:val="both"/>
      </w:pPr>
      <w:r w:rsidRPr="007D6206">
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</w:r>
    </w:p>
    <w:p w:rsidR="0085348C" w:rsidRPr="007D6206" w:rsidRDefault="007C292C" w:rsidP="00DF5FD0">
      <w:pPr>
        <w:numPr>
          <w:ilvl w:val="0"/>
          <w:numId w:val="3"/>
        </w:numPr>
        <w:spacing w:line="360" w:lineRule="auto"/>
        <w:jc w:val="both"/>
      </w:pPr>
      <w:r w:rsidRPr="007D6206">
        <w:t>Podnoszenie jakości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 Roztropne korzystanie w procesie kształcenia z narzędzi i zasobów cyfrowych oraz metod kształcenia wykorzystujących technologie informacyjno-komunikacyjne.</w:t>
      </w:r>
    </w:p>
    <w:p w:rsidR="0085348C" w:rsidRPr="007D6206" w:rsidRDefault="007C292C" w:rsidP="00DF5FD0">
      <w:pPr>
        <w:numPr>
          <w:ilvl w:val="0"/>
          <w:numId w:val="3"/>
        </w:numPr>
        <w:spacing w:line="360" w:lineRule="auto"/>
        <w:jc w:val="both"/>
      </w:pPr>
      <w:r w:rsidRPr="007D6206">
        <w:t xml:space="preserve">Wdrażanie Zintegrowanej Strategii Umiejętności – rozwój umiejętności zawodowych w edukacji formalnej i </w:t>
      </w:r>
      <w:proofErr w:type="spellStart"/>
      <w:r w:rsidRPr="007D6206">
        <w:t>pozaformalnej</w:t>
      </w:r>
      <w:proofErr w:type="spellEnd"/>
      <w:r w:rsidRPr="007D6206">
        <w:t>, w tym uczeniu się dorosłych.</w:t>
      </w:r>
    </w:p>
    <w:p w:rsidR="0085348C" w:rsidRPr="007D6206" w:rsidRDefault="007C292C" w:rsidP="00DF5FD0">
      <w:pPr>
        <w:numPr>
          <w:ilvl w:val="0"/>
          <w:numId w:val="3"/>
        </w:numPr>
        <w:spacing w:line="360" w:lineRule="auto"/>
        <w:jc w:val="both"/>
      </w:pPr>
      <w:r w:rsidRPr="007D6206">
        <w:t>Wzmocnienie edukacji ekologicznej w szkołach. Rozwijanie postawy odpowiedzialności za środowisko naturalne.</w:t>
      </w:r>
    </w:p>
    <w:p w:rsidR="0085348C" w:rsidRPr="007D6206" w:rsidRDefault="007C292C" w:rsidP="00DF5FD0">
      <w:pPr>
        <w:numPr>
          <w:ilvl w:val="0"/>
          <w:numId w:val="3"/>
        </w:numPr>
        <w:spacing w:line="360" w:lineRule="auto"/>
        <w:jc w:val="both"/>
      </w:pPr>
      <w:r w:rsidRPr="007D6206">
        <w:t xml:space="preserve">Rozwijanie umiejętności podstawowych i przekrojowych uczniów, w szczególności </w:t>
      </w:r>
      <w:r w:rsidRPr="007D6206">
        <w:br/>
        <w:t>z wykorzystaniem pomocy dydaktycznych zakupionych w ramach programu „Laboratoria przyszłości”.</w:t>
      </w:r>
    </w:p>
    <w:p w:rsidR="0085348C" w:rsidRPr="007D6206" w:rsidRDefault="007C292C" w:rsidP="00DF5FD0">
      <w:pPr>
        <w:numPr>
          <w:ilvl w:val="0"/>
          <w:numId w:val="3"/>
        </w:numPr>
        <w:spacing w:line="360" w:lineRule="auto"/>
        <w:jc w:val="both"/>
      </w:pPr>
      <w:r w:rsidRPr="007D6206">
        <w:t>Doskonalenie kompetencji nauczycieli w pracy z uczniem z doświadczeniem migracyjnym, w tym w zakresie nauczania języka polskiego jako obcego.</w:t>
      </w:r>
    </w:p>
    <w:p w:rsidR="007B6A30" w:rsidRPr="00ED33CA" w:rsidRDefault="007B6A30" w:rsidP="00370726">
      <w:pPr>
        <w:spacing w:line="360" w:lineRule="auto"/>
      </w:pPr>
    </w:p>
    <w:p w:rsidR="00AA666A" w:rsidRDefault="00AA666A" w:rsidP="00362F8B">
      <w:pPr>
        <w:spacing w:line="360" w:lineRule="auto"/>
        <w:jc w:val="both"/>
        <w:rPr>
          <w:b/>
        </w:rPr>
      </w:pPr>
    </w:p>
    <w:p w:rsidR="00432AE4" w:rsidRPr="00ED33CA" w:rsidRDefault="00F62A6A" w:rsidP="00362F8B">
      <w:pPr>
        <w:spacing w:line="360" w:lineRule="auto"/>
        <w:jc w:val="both"/>
        <w:rPr>
          <w:b/>
        </w:rPr>
      </w:pPr>
      <w:r w:rsidRPr="00ED33CA">
        <w:rPr>
          <w:b/>
        </w:rPr>
        <w:t xml:space="preserve">W roku szkolnym </w:t>
      </w:r>
      <w:r w:rsidR="007D6206">
        <w:rPr>
          <w:b/>
        </w:rPr>
        <w:t>2021/2022</w:t>
      </w:r>
      <w:r w:rsidRPr="00ED33CA">
        <w:rPr>
          <w:b/>
        </w:rPr>
        <w:t xml:space="preserve"> </w:t>
      </w:r>
      <w:r w:rsidR="007D6206">
        <w:rPr>
          <w:b/>
        </w:rPr>
        <w:t xml:space="preserve">zgodnie z wytycznymi </w:t>
      </w:r>
      <w:proofErr w:type="spellStart"/>
      <w:r w:rsidR="007D6206">
        <w:rPr>
          <w:b/>
        </w:rPr>
        <w:t>MEiN</w:t>
      </w:r>
      <w:proofErr w:type="spellEnd"/>
      <w:r w:rsidR="007D6206">
        <w:rPr>
          <w:b/>
        </w:rPr>
        <w:t xml:space="preserve"> odstąpiono od realizacji </w:t>
      </w:r>
      <w:r w:rsidR="007D6206" w:rsidRPr="00ED33CA">
        <w:rPr>
          <w:b/>
        </w:rPr>
        <w:t xml:space="preserve"> </w:t>
      </w:r>
      <w:r w:rsidR="007D6206">
        <w:rPr>
          <w:b/>
        </w:rPr>
        <w:t>następujących kontroli planowych</w:t>
      </w:r>
      <w:r w:rsidR="00432AE4" w:rsidRPr="00ED33CA">
        <w:rPr>
          <w:b/>
        </w:rPr>
        <w:t xml:space="preserve">: </w:t>
      </w:r>
    </w:p>
    <w:p w:rsidR="0085348C" w:rsidRPr="007D6206" w:rsidRDefault="007C292C" w:rsidP="00DF5FD0">
      <w:pPr>
        <w:numPr>
          <w:ilvl w:val="0"/>
          <w:numId w:val="4"/>
        </w:numPr>
        <w:spacing w:line="360" w:lineRule="auto"/>
        <w:jc w:val="both"/>
      </w:pPr>
      <w:r w:rsidRPr="007D6206">
        <w:t xml:space="preserve">Przyjmowanie do szkół i wspomaganie nauki osób niebędących obywatelami polskimi oraz osób będących obywatelami polskimi podlegającymi obowiązkowi szkolnemu lub obowiązkowi nauki, które pobierały naukę w szkołach funkcjonujących w systemach oświaty innych państw. </w:t>
      </w:r>
    </w:p>
    <w:p w:rsidR="0085348C" w:rsidRPr="007D6206" w:rsidRDefault="007C292C" w:rsidP="00DF5FD0">
      <w:pPr>
        <w:numPr>
          <w:ilvl w:val="0"/>
          <w:numId w:val="4"/>
        </w:numPr>
        <w:spacing w:line="360" w:lineRule="auto"/>
        <w:jc w:val="both"/>
      </w:pPr>
      <w:r w:rsidRPr="007D6206">
        <w:t>Zgodność z prawem procesu rekrutacji, przyjmowania i przenoszenia uczniów do innej szkoły w latach 2019-2021 oraz arkuszy organizacji pracy szkoły</w:t>
      </w:r>
      <w:r w:rsidR="009A1928">
        <w:t>.</w:t>
      </w:r>
    </w:p>
    <w:p w:rsidR="007D6206" w:rsidRDefault="007D6206" w:rsidP="002A1FC7">
      <w:pPr>
        <w:rPr>
          <w:b/>
        </w:rPr>
      </w:pPr>
    </w:p>
    <w:p w:rsidR="002A1FC7" w:rsidRPr="00ED33CA" w:rsidRDefault="002A1FC7" w:rsidP="009A1928">
      <w:pPr>
        <w:jc w:val="center"/>
        <w:rPr>
          <w:b/>
        </w:rPr>
      </w:pPr>
      <w:r w:rsidRPr="00ED33CA">
        <w:rPr>
          <w:b/>
        </w:rPr>
        <w:t>KONTROLE</w:t>
      </w:r>
    </w:p>
    <w:p w:rsidR="002A1FC7" w:rsidRPr="00ED33CA" w:rsidRDefault="002A1FC7" w:rsidP="002A1FC7">
      <w:pPr>
        <w:rPr>
          <w:b/>
        </w:rPr>
      </w:pPr>
    </w:p>
    <w:p w:rsidR="00370726" w:rsidRPr="00ED33CA" w:rsidRDefault="002A1FC7" w:rsidP="002A1FC7">
      <w:pPr>
        <w:rPr>
          <w:b/>
        </w:rPr>
      </w:pPr>
      <w:r w:rsidRPr="00ED33CA">
        <w:rPr>
          <w:b/>
        </w:rPr>
        <w:t>Kontrole planowe</w:t>
      </w:r>
    </w:p>
    <w:p w:rsidR="002A1FC7" w:rsidRPr="00ED33CA" w:rsidRDefault="002A1FC7" w:rsidP="002A1FC7">
      <w:pPr>
        <w:rPr>
          <w:b/>
        </w:rPr>
      </w:pPr>
    </w:p>
    <w:p w:rsidR="005F5AC8" w:rsidRPr="00ED33CA" w:rsidRDefault="005F5AC8" w:rsidP="005F5AC8">
      <w:pPr>
        <w:jc w:val="both"/>
      </w:pPr>
      <w:r w:rsidRPr="00ED33CA">
        <w:t>W okresie od 1 września 202</w:t>
      </w:r>
      <w:r w:rsidR="007D6206">
        <w:t>1</w:t>
      </w:r>
      <w:r w:rsidR="00272E7D">
        <w:t xml:space="preserve"> r. do 24</w:t>
      </w:r>
      <w:r w:rsidRPr="00ED33CA">
        <w:t xml:space="preserve"> </w:t>
      </w:r>
      <w:r w:rsidR="00272E7D">
        <w:t>czerwca</w:t>
      </w:r>
      <w:r w:rsidR="009A1928">
        <w:t xml:space="preserve"> 2022</w:t>
      </w:r>
      <w:r w:rsidRPr="00ED33CA">
        <w:t xml:space="preserve"> r. na podstawie arkuszy zatwierdzonych przez Ministra Edukacji </w:t>
      </w:r>
      <w:r w:rsidR="00E96F12" w:rsidRPr="00ED33CA">
        <w:t>i Nauki</w:t>
      </w:r>
      <w:r w:rsidRPr="00ED33CA">
        <w:t>, Warmińsko-Mazurski Kurator Oświaty przeprowadził kontrole planowe w następujących zakresach:</w:t>
      </w:r>
    </w:p>
    <w:p w:rsidR="008A7A71" w:rsidRPr="00ED33CA" w:rsidRDefault="008A7A71" w:rsidP="005F5AC8">
      <w:pPr>
        <w:jc w:val="both"/>
      </w:pPr>
    </w:p>
    <w:p w:rsidR="008A7A71" w:rsidRPr="00ED33CA" w:rsidRDefault="00442674" w:rsidP="007C292C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442674">
        <w:rPr>
          <w:b/>
          <w:bCs/>
        </w:rPr>
        <w:t>Zgodność z p</w:t>
      </w:r>
      <w:r>
        <w:rPr>
          <w:b/>
          <w:bCs/>
        </w:rPr>
        <w:t>rzepisami prawa funkcjonowania oddziałów międzynarodowych</w:t>
      </w:r>
      <w:r w:rsidR="000476B6" w:rsidRPr="00ED33CA">
        <w:rPr>
          <w:b/>
        </w:rPr>
        <w:t>.</w:t>
      </w:r>
    </w:p>
    <w:p w:rsidR="00442674" w:rsidRDefault="00442674" w:rsidP="00AD41E6">
      <w:pPr>
        <w:spacing w:line="360" w:lineRule="auto"/>
        <w:jc w:val="both"/>
        <w:rPr>
          <w:b/>
        </w:rPr>
      </w:pPr>
    </w:p>
    <w:p w:rsidR="00AD41E6" w:rsidRDefault="00AD41E6" w:rsidP="00AD41E6">
      <w:pPr>
        <w:spacing w:line="360" w:lineRule="auto"/>
        <w:jc w:val="both"/>
        <w:rPr>
          <w:b/>
        </w:rPr>
      </w:pPr>
      <w:r w:rsidRPr="00ED33CA">
        <w:rPr>
          <w:b/>
        </w:rPr>
        <w:t>Wnioski</w:t>
      </w:r>
    </w:p>
    <w:p w:rsidR="009A1928" w:rsidRDefault="009A1928" w:rsidP="00442674">
      <w:pPr>
        <w:pStyle w:val="Akapitzlist"/>
        <w:numPr>
          <w:ilvl w:val="0"/>
          <w:numId w:val="15"/>
        </w:numPr>
        <w:spacing w:line="360" w:lineRule="auto"/>
        <w:jc w:val="both"/>
      </w:pPr>
      <w:r>
        <w:t xml:space="preserve">W województwie warmińsko-mazurskim </w:t>
      </w:r>
      <w:r w:rsidRPr="00442674">
        <w:t>funkcjonuje</w:t>
      </w:r>
      <w:r>
        <w:t xml:space="preserve"> jeden oddział międzynarodowy.</w:t>
      </w:r>
    </w:p>
    <w:p w:rsidR="00442674" w:rsidRPr="00442674" w:rsidRDefault="009A1928" w:rsidP="00442674">
      <w:pPr>
        <w:pStyle w:val="Akapitzlist"/>
        <w:numPr>
          <w:ilvl w:val="0"/>
          <w:numId w:val="15"/>
        </w:numPr>
        <w:spacing w:line="360" w:lineRule="auto"/>
        <w:jc w:val="both"/>
      </w:pPr>
      <w:r>
        <w:t>O</w:t>
      </w:r>
      <w:r w:rsidR="00442674" w:rsidRPr="00442674">
        <w:t xml:space="preserve">ddział międzynarodowy </w:t>
      </w:r>
      <w:r w:rsidR="00EB42E9">
        <w:t>został utworzony</w:t>
      </w:r>
      <w:r w:rsidR="00442674" w:rsidRPr="00442674">
        <w:t xml:space="preserve"> i </w:t>
      </w:r>
      <w:r>
        <w:t xml:space="preserve">realizuje swoje zadania </w:t>
      </w:r>
      <w:r w:rsidR="00442674" w:rsidRPr="00442674">
        <w:t>zgodnie z obowiązującymi przepisami.</w:t>
      </w:r>
    </w:p>
    <w:p w:rsidR="00442674" w:rsidRPr="00ED33CA" w:rsidRDefault="00442674" w:rsidP="00AD41E6">
      <w:pPr>
        <w:spacing w:line="360" w:lineRule="auto"/>
        <w:jc w:val="both"/>
      </w:pPr>
    </w:p>
    <w:p w:rsidR="00AD41E6" w:rsidRPr="00ED33CA" w:rsidRDefault="00AD41E6" w:rsidP="00AD41E6">
      <w:pPr>
        <w:spacing w:line="360" w:lineRule="auto"/>
        <w:jc w:val="both"/>
      </w:pPr>
      <w:r w:rsidRPr="00ED33CA">
        <w:rPr>
          <w:b/>
        </w:rPr>
        <w:t>Rekomendacje</w:t>
      </w:r>
    </w:p>
    <w:p w:rsidR="00442674" w:rsidRPr="00442674" w:rsidRDefault="00442674" w:rsidP="00442674">
      <w:pPr>
        <w:spacing w:line="360" w:lineRule="auto"/>
        <w:jc w:val="both"/>
      </w:pPr>
      <w:r>
        <w:t xml:space="preserve">W związku z </w:t>
      </w:r>
      <w:r w:rsidR="009A1928">
        <w:t xml:space="preserve">dość dużym </w:t>
      </w:r>
      <w:r>
        <w:t>zainteresowaniem młodzieży nauką w oddziale</w:t>
      </w:r>
      <w:r w:rsidRPr="00442674">
        <w:t xml:space="preserve"> międzynarodowy</w:t>
      </w:r>
      <w:r>
        <w:t>m</w:t>
      </w:r>
      <w:r w:rsidRPr="00442674">
        <w:t xml:space="preserve"> wskazane jest podejmowanie działań przez szkoły ponadpodstawowe w kierunku </w:t>
      </w:r>
      <w:r>
        <w:t xml:space="preserve">ich </w:t>
      </w:r>
      <w:r w:rsidRPr="00442674">
        <w:t>tworzenia.</w:t>
      </w:r>
    </w:p>
    <w:p w:rsidR="00AD41E6" w:rsidRPr="00ED33CA" w:rsidRDefault="00AD41E6" w:rsidP="00AD41E6">
      <w:pPr>
        <w:spacing w:line="360" w:lineRule="auto"/>
        <w:jc w:val="both"/>
      </w:pPr>
    </w:p>
    <w:p w:rsidR="005F5AC8" w:rsidRPr="00104A48" w:rsidRDefault="00B1568D" w:rsidP="007C292C">
      <w:pPr>
        <w:pStyle w:val="Akapitzlist"/>
        <w:numPr>
          <w:ilvl w:val="0"/>
          <w:numId w:val="1"/>
        </w:numPr>
        <w:jc w:val="both"/>
        <w:rPr>
          <w:b/>
        </w:rPr>
      </w:pPr>
      <w:r w:rsidRPr="00104A48">
        <w:rPr>
          <w:b/>
        </w:rPr>
        <w:t>Zgodność z przepisami prawa organizacji kształcenia zawodowego w branży opieki zdrowotnej</w:t>
      </w:r>
    </w:p>
    <w:p w:rsidR="00AD41E6" w:rsidRPr="00104A48" w:rsidRDefault="00AD41E6" w:rsidP="00AD41E6">
      <w:pPr>
        <w:spacing w:line="360" w:lineRule="auto"/>
      </w:pPr>
      <w:r w:rsidRPr="00104A48">
        <w:rPr>
          <w:b/>
        </w:rPr>
        <w:t>Wnioski</w:t>
      </w:r>
      <w:r w:rsidRPr="00104A48">
        <w:t>:</w:t>
      </w:r>
    </w:p>
    <w:p w:rsidR="00104A48" w:rsidRPr="00104A48" w:rsidRDefault="00104A48" w:rsidP="00DF5FD0">
      <w:pPr>
        <w:pStyle w:val="Akapitzlist"/>
        <w:numPr>
          <w:ilvl w:val="0"/>
          <w:numId w:val="17"/>
        </w:numPr>
        <w:spacing w:line="360" w:lineRule="auto"/>
        <w:jc w:val="both"/>
      </w:pPr>
      <w:r w:rsidRPr="00104A48">
        <w:t>Obowiązkowe zajęcia edukacyjne realizowane były w odpowiednim wymiarze i wymaganym przepisami okresie.</w:t>
      </w:r>
    </w:p>
    <w:p w:rsidR="00104A48" w:rsidRPr="00104A48" w:rsidRDefault="00104A48" w:rsidP="00DF5FD0">
      <w:pPr>
        <w:pStyle w:val="Akapitzlist"/>
        <w:numPr>
          <w:ilvl w:val="0"/>
          <w:numId w:val="17"/>
        </w:numPr>
        <w:spacing w:line="360" w:lineRule="auto"/>
        <w:jc w:val="both"/>
      </w:pPr>
      <w:r w:rsidRPr="00104A48">
        <w:t>Symbole cyfrowe i nazwy zawodów oraz symbole i nazwy kwalifikacji wyodrębnionych w zawodach, w jakich szkoły prowadziły kształcenie były zgodne z przepisami.</w:t>
      </w:r>
    </w:p>
    <w:p w:rsidR="00104A48" w:rsidRPr="00104A48" w:rsidRDefault="00104A48" w:rsidP="00DF5FD0">
      <w:pPr>
        <w:pStyle w:val="Akapitzlist"/>
        <w:numPr>
          <w:ilvl w:val="0"/>
          <w:numId w:val="17"/>
        </w:numPr>
        <w:spacing w:line="360" w:lineRule="auto"/>
        <w:jc w:val="both"/>
      </w:pPr>
      <w:r w:rsidRPr="00104A48">
        <w:lastRenderedPageBreak/>
        <w:t>Wymiar praktyk zawodowych był zgodny z wymiarem określonym w podstawie programowej kształcenia w danym zawodzie.</w:t>
      </w:r>
    </w:p>
    <w:p w:rsidR="00E46FEE" w:rsidRPr="00104A48" w:rsidRDefault="00E46FEE" w:rsidP="00DF5FD0">
      <w:pPr>
        <w:numPr>
          <w:ilvl w:val="0"/>
          <w:numId w:val="17"/>
        </w:numPr>
        <w:spacing w:line="360" w:lineRule="auto"/>
        <w:jc w:val="both"/>
      </w:pPr>
      <w:r w:rsidRPr="00104A48">
        <w:t>Nie zawsze zapewniano możliwość realizacji praktycznej nauki zawodu, w jakim szkoła prowadzi kształcenie oraz praktyki zawodowe realizowane w wymiarze i miejscach określonych w podstawie programowej kształcenia w danym zawodzie.</w:t>
      </w:r>
    </w:p>
    <w:p w:rsidR="00104A48" w:rsidRPr="00104A48" w:rsidRDefault="00104A48" w:rsidP="00DF5FD0">
      <w:pPr>
        <w:pStyle w:val="Akapitzlist"/>
        <w:numPr>
          <w:ilvl w:val="0"/>
          <w:numId w:val="17"/>
        </w:numPr>
        <w:spacing w:line="360" w:lineRule="auto"/>
        <w:jc w:val="both"/>
      </w:pPr>
      <w:r w:rsidRPr="00104A48">
        <w:t>Wszystkie szkoły posiadały programy nauczania zawodu, w jakich prowadziły kształcenie, przy czym nie wszystkie programy nauczania zawodu opracowano w konsultacji z pracodawcami lub organizacjami pracodawców.</w:t>
      </w:r>
    </w:p>
    <w:p w:rsidR="00104A48" w:rsidRPr="00104A48" w:rsidRDefault="00104A48" w:rsidP="00DF5FD0">
      <w:pPr>
        <w:pStyle w:val="Akapitzlist"/>
        <w:numPr>
          <w:ilvl w:val="0"/>
          <w:numId w:val="17"/>
        </w:numPr>
        <w:spacing w:line="360" w:lineRule="auto"/>
        <w:jc w:val="both"/>
      </w:pPr>
      <w:r w:rsidRPr="00104A48">
        <w:t>Wszystkie szkoły realizowały kształcenie w zawodzie z uwzględnieniem szczególnych uwarunkowań związanych z kształceniem w danym zawodzie.</w:t>
      </w:r>
    </w:p>
    <w:p w:rsidR="00104A48" w:rsidRPr="00104A48" w:rsidRDefault="00104A48" w:rsidP="00DF5FD0">
      <w:pPr>
        <w:pStyle w:val="Akapitzlist"/>
        <w:numPr>
          <w:ilvl w:val="0"/>
          <w:numId w:val="17"/>
        </w:numPr>
        <w:spacing w:line="360" w:lineRule="auto"/>
        <w:jc w:val="both"/>
      </w:pPr>
      <w:r w:rsidRPr="00104A48">
        <w:t>Statuty szkół określały prowadzone formy kształcenia (brak w przypadku 1 szkoły). Były one zgodne z przepisami.</w:t>
      </w:r>
    </w:p>
    <w:p w:rsidR="00E46FEE" w:rsidRPr="00104A48" w:rsidRDefault="00E46FEE" w:rsidP="00DF5FD0">
      <w:pPr>
        <w:numPr>
          <w:ilvl w:val="0"/>
          <w:numId w:val="17"/>
        </w:numPr>
        <w:spacing w:line="360" w:lineRule="auto"/>
        <w:jc w:val="both"/>
      </w:pPr>
      <w:r w:rsidRPr="00104A48">
        <w:t>Nie zawsze szkoły realizowały zajęcia edukacyjne zgodnie z formami kształcenia wskazanymi dla formy dziennej - przez 5 dni w tygodniu i formy zaocznej - co 2 tygodnie przez 2 dni, a w uzasadnionych przypadkach – co tydzień przez 2 dni.</w:t>
      </w:r>
    </w:p>
    <w:p w:rsidR="00104A48" w:rsidRPr="00104A48" w:rsidRDefault="00104A48" w:rsidP="00DF5FD0">
      <w:pPr>
        <w:pStyle w:val="Akapitzlist"/>
        <w:numPr>
          <w:ilvl w:val="0"/>
          <w:numId w:val="17"/>
        </w:numPr>
        <w:spacing w:line="360" w:lineRule="auto"/>
        <w:jc w:val="both"/>
      </w:pPr>
      <w:r w:rsidRPr="00104A48">
        <w:t>Nie zawsze szkoły  zapewniały wyposażenie wskazane w podstawie programowej niezbędne do realizacji kształcenia w zakresie kwalifikacji wyodrębnionej w zawodzie.</w:t>
      </w:r>
    </w:p>
    <w:p w:rsidR="000702F7" w:rsidRPr="00104A48" w:rsidRDefault="00142F0B" w:rsidP="00DF5FD0">
      <w:pPr>
        <w:numPr>
          <w:ilvl w:val="0"/>
          <w:numId w:val="17"/>
        </w:numPr>
        <w:spacing w:line="360" w:lineRule="auto"/>
        <w:jc w:val="both"/>
      </w:pPr>
      <w:r w:rsidRPr="00104A48">
        <w:t>Niektórzy nauczyciele realizujący obowiązkowe zajęcia edukacyjne nie posiadali odpowiednich kwalifikacji do ich prowadzenia.</w:t>
      </w:r>
    </w:p>
    <w:p w:rsidR="000702F7" w:rsidRPr="00104A48" w:rsidRDefault="00142F0B" w:rsidP="00DF5FD0">
      <w:pPr>
        <w:numPr>
          <w:ilvl w:val="0"/>
          <w:numId w:val="17"/>
        </w:numPr>
        <w:spacing w:line="360" w:lineRule="auto"/>
        <w:jc w:val="both"/>
      </w:pPr>
      <w:r w:rsidRPr="00104A48">
        <w:t xml:space="preserve">Nie wszystkie szkoły zwracały się do </w:t>
      </w:r>
      <w:r w:rsidR="00E46FEE" w:rsidRPr="00104A48">
        <w:t xml:space="preserve">Wojewódzkiej Rady Rynku Pracy </w:t>
      </w:r>
      <w:r w:rsidRPr="00104A48">
        <w:t xml:space="preserve">o opinię dotyczącą zasadności kształcenia w danym zawodzie. </w:t>
      </w:r>
    </w:p>
    <w:p w:rsidR="000702F7" w:rsidRPr="00104A48" w:rsidRDefault="00142F0B" w:rsidP="00DF5FD0">
      <w:pPr>
        <w:numPr>
          <w:ilvl w:val="0"/>
          <w:numId w:val="17"/>
        </w:numPr>
        <w:spacing w:line="360" w:lineRule="auto"/>
        <w:jc w:val="both"/>
      </w:pPr>
      <w:r w:rsidRPr="00104A48">
        <w:t>Niektóre szkoły nie nawiązywały współpracy (obejmującej co najmniej jeden cykl kształcenia w danym zawodzie) z pracodawcą, którego działalność jest związana z danym zawodem.</w:t>
      </w:r>
    </w:p>
    <w:p w:rsidR="00104A48" w:rsidRPr="00104A48" w:rsidRDefault="00104A48" w:rsidP="00DF5FD0">
      <w:pPr>
        <w:numPr>
          <w:ilvl w:val="0"/>
          <w:numId w:val="17"/>
        </w:numPr>
        <w:spacing w:line="360" w:lineRule="auto"/>
        <w:jc w:val="both"/>
      </w:pPr>
      <w:r w:rsidRPr="00104A48">
        <w:t>Dwie szkoły nie prowadziły pełnej dokumentacji przebiegu nauczania ustalonej dla szkół publicznych</w:t>
      </w:r>
    </w:p>
    <w:p w:rsidR="00104A48" w:rsidRPr="00104A48" w:rsidRDefault="00104A48" w:rsidP="00104A48">
      <w:pPr>
        <w:spacing w:line="360" w:lineRule="auto"/>
      </w:pPr>
    </w:p>
    <w:p w:rsidR="00AD41E6" w:rsidRPr="00ED33CA" w:rsidRDefault="00AD41E6" w:rsidP="00AD41E6">
      <w:pPr>
        <w:spacing w:line="360" w:lineRule="auto"/>
        <w:rPr>
          <w:b/>
        </w:rPr>
      </w:pPr>
      <w:r w:rsidRPr="00104A48">
        <w:rPr>
          <w:b/>
        </w:rPr>
        <w:t>Rekomendacje</w:t>
      </w:r>
    </w:p>
    <w:p w:rsidR="00104A48" w:rsidRPr="00104A48" w:rsidRDefault="00104A48" w:rsidP="00DF5FD0">
      <w:pPr>
        <w:pStyle w:val="Akapitzlist"/>
        <w:numPr>
          <w:ilvl w:val="0"/>
          <w:numId w:val="18"/>
        </w:numPr>
        <w:spacing w:line="360" w:lineRule="auto"/>
        <w:jc w:val="both"/>
      </w:pPr>
      <w:r w:rsidRPr="00104A48">
        <w:t>Podejmować działania, których efektem będzie wzmocnienie nadzoru pedagogicznego sprawowanego przez dyrektorów szkół nad zgodną z przepisami prawa realizacją kształcenia w zawodach przyporządkowanych do branży opieki zdrowotnej.</w:t>
      </w:r>
    </w:p>
    <w:p w:rsidR="00104A48" w:rsidRPr="00104A48" w:rsidRDefault="00104A48" w:rsidP="00DF5FD0">
      <w:pPr>
        <w:pStyle w:val="Akapitzlist"/>
        <w:numPr>
          <w:ilvl w:val="0"/>
          <w:numId w:val="18"/>
        </w:numPr>
        <w:spacing w:line="360" w:lineRule="auto"/>
        <w:jc w:val="both"/>
      </w:pPr>
      <w:r w:rsidRPr="00104A48">
        <w:t>Nawiązywać i pogłębiać współpracę z pracodawcami.</w:t>
      </w:r>
    </w:p>
    <w:p w:rsidR="00D644D7" w:rsidRDefault="00104A48" w:rsidP="00DF5FD0">
      <w:pPr>
        <w:pStyle w:val="Akapitzlist"/>
        <w:numPr>
          <w:ilvl w:val="0"/>
          <w:numId w:val="18"/>
        </w:numPr>
        <w:spacing w:line="360" w:lineRule="auto"/>
        <w:jc w:val="both"/>
      </w:pPr>
      <w:r w:rsidRPr="00104A48">
        <w:t>W sposób uporządkowany i bardziej czytelny/precyzyjny prowadzić dokumentację kształcenia.</w:t>
      </w:r>
    </w:p>
    <w:p w:rsidR="000A54C6" w:rsidRDefault="000A54C6" w:rsidP="000A54C6">
      <w:pPr>
        <w:pStyle w:val="Akapitzlist"/>
        <w:spacing w:line="360" w:lineRule="auto"/>
      </w:pPr>
    </w:p>
    <w:p w:rsidR="00AA666A" w:rsidRPr="00AA666A" w:rsidRDefault="00AA666A" w:rsidP="00AA666A">
      <w:pPr>
        <w:spacing w:line="360" w:lineRule="auto"/>
        <w:rPr>
          <w:b/>
        </w:rPr>
      </w:pPr>
    </w:p>
    <w:p w:rsidR="00442674" w:rsidRDefault="00115035" w:rsidP="007C292C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115035">
        <w:rPr>
          <w:b/>
        </w:rPr>
        <w:t>Zgodność z przepisami prawa kształcenia na kwalifikacyjnych kursach zawodowych i kursach umiejętności zawodowych</w:t>
      </w:r>
    </w:p>
    <w:p w:rsidR="00115035" w:rsidRDefault="00115035" w:rsidP="00115035">
      <w:pPr>
        <w:spacing w:line="360" w:lineRule="auto"/>
        <w:rPr>
          <w:b/>
        </w:rPr>
      </w:pPr>
    </w:p>
    <w:p w:rsidR="00115035" w:rsidRDefault="00115035" w:rsidP="00115035">
      <w:pPr>
        <w:spacing w:line="360" w:lineRule="auto"/>
      </w:pPr>
      <w:r w:rsidRPr="00ED33CA">
        <w:rPr>
          <w:b/>
        </w:rPr>
        <w:t>Wnioski</w:t>
      </w:r>
      <w:r w:rsidRPr="00ED33CA">
        <w:t>:</w:t>
      </w:r>
    </w:p>
    <w:p w:rsidR="00115035" w:rsidRPr="00115035" w:rsidRDefault="00115035" w:rsidP="00DF5FD0">
      <w:pPr>
        <w:pStyle w:val="Akapitzlist"/>
        <w:numPr>
          <w:ilvl w:val="0"/>
          <w:numId w:val="5"/>
        </w:numPr>
        <w:spacing w:line="360" w:lineRule="auto"/>
        <w:jc w:val="both"/>
      </w:pPr>
      <w:r w:rsidRPr="00115035">
        <w:t xml:space="preserve">Podmioty prowadzące kształcenie w formie kwalifikacyjnych kursów zawodowych </w:t>
      </w:r>
      <w:r w:rsidR="009A1928">
        <w:t xml:space="preserve">(KKZ) </w:t>
      </w:r>
      <w:r w:rsidRPr="00115035">
        <w:t>realizują to zadanie zgodnie z przepisami prawa (nie wydano zaleceń).</w:t>
      </w:r>
    </w:p>
    <w:p w:rsidR="00115035" w:rsidRPr="00115035" w:rsidRDefault="00115035" w:rsidP="00DF5FD0">
      <w:pPr>
        <w:pStyle w:val="Akapitzlist"/>
        <w:numPr>
          <w:ilvl w:val="0"/>
          <w:numId w:val="5"/>
        </w:numPr>
        <w:spacing w:line="360" w:lineRule="auto"/>
        <w:jc w:val="both"/>
      </w:pPr>
      <w:r w:rsidRPr="00115035">
        <w:t xml:space="preserve">Żadna ze szkół i placówek województwa warmińsko-mazurskiego nie </w:t>
      </w:r>
      <w:r w:rsidR="009A1928">
        <w:t>prowadzi</w:t>
      </w:r>
      <w:r w:rsidRPr="00115035">
        <w:t xml:space="preserve"> kształcenia na kursach umiejętności zawodowych (KUZ).</w:t>
      </w:r>
    </w:p>
    <w:p w:rsidR="00115035" w:rsidRPr="00115035" w:rsidRDefault="00115035" w:rsidP="00DF5FD0">
      <w:pPr>
        <w:pStyle w:val="Akapitzlist"/>
        <w:numPr>
          <w:ilvl w:val="0"/>
          <w:numId w:val="5"/>
        </w:numPr>
        <w:spacing w:line="360" w:lineRule="auto"/>
        <w:jc w:val="both"/>
      </w:pPr>
      <w:r w:rsidRPr="00115035">
        <w:t>Wszystkie kontrolowane szkoły i placówki kształciły na kwalifikacyjnych kursach zawodowych w formie zaoczne</w:t>
      </w:r>
      <w:r w:rsidR="00EB42E9">
        <w:t>j</w:t>
      </w:r>
      <w:r w:rsidRPr="00115035">
        <w:t>.</w:t>
      </w:r>
    </w:p>
    <w:p w:rsidR="00115035" w:rsidRPr="00115035" w:rsidRDefault="00E46FEE" w:rsidP="00DF5FD0">
      <w:pPr>
        <w:pStyle w:val="Akapitzlist"/>
        <w:numPr>
          <w:ilvl w:val="0"/>
          <w:numId w:val="5"/>
        </w:numPr>
        <w:spacing w:line="360" w:lineRule="auto"/>
        <w:jc w:val="both"/>
      </w:pPr>
      <w:r w:rsidRPr="00115035">
        <w:t xml:space="preserve">Niewiele </w:t>
      </w:r>
      <w:r w:rsidR="00115035" w:rsidRPr="00115035">
        <w:t xml:space="preserve">szkół i placówek oferuje lub promuje kształcenie na kwalifikacyjnych kursach zawodowych. </w:t>
      </w:r>
    </w:p>
    <w:p w:rsidR="00115035" w:rsidRDefault="00115035" w:rsidP="00DF5FD0">
      <w:pPr>
        <w:pStyle w:val="Akapitzlist"/>
        <w:numPr>
          <w:ilvl w:val="0"/>
          <w:numId w:val="5"/>
        </w:numPr>
        <w:spacing w:line="360" w:lineRule="auto"/>
        <w:jc w:val="both"/>
      </w:pPr>
      <w:r w:rsidRPr="00115035">
        <w:t xml:space="preserve">Różne jest zainteresowanie </w:t>
      </w:r>
      <w:r w:rsidR="009A1928" w:rsidRPr="00115035">
        <w:t xml:space="preserve">poszczególnymi branżami </w:t>
      </w:r>
      <w:r w:rsidRPr="00115035">
        <w:t>kandydatów do kształcenia na kwalifikacyjnych kursach zawodowych. Największym zainteresowaniem cieszą się KKZ z branży rolno-hodowlanej i fryzjersko-kosmetycznej (nie we wszystkich branżach istnieje możliwość kształcenia na KKZ, nie wszystkie zawody dają taką możliwość).</w:t>
      </w:r>
    </w:p>
    <w:p w:rsidR="00115035" w:rsidRPr="00ED33CA" w:rsidRDefault="00115035" w:rsidP="00115035">
      <w:pPr>
        <w:spacing w:line="360" w:lineRule="auto"/>
      </w:pPr>
    </w:p>
    <w:p w:rsidR="00115035" w:rsidRPr="00ED33CA" w:rsidRDefault="00115035" w:rsidP="00115035">
      <w:pPr>
        <w:spacing w:line="360" w:lineRule="auto"/>
        <w:rPr>
          <w:b/>
        </w:rPr>
      </w:pPr>
      <w:r w:rsidRPr="00ED33CA">
        <w:rPr>
          <w:b/>
        </w:rPr>
        <w:t>Rekomendacje</w:t>
      </w:r>
    </w:p>
    <w:p w:rsidR="0085348C" w:rsidRPr="00640821" w:rsidRDefault="007C292C" w:rsidP="00DF5FD0">
      <w:pPr>
        <w:numPr>
          <w:ilvl w:val="0"/>
          <w:numId w:val="6"/>
        </w:numPr>
        <w:spacing w:line="360" w:lineRule="auto"/>
        <w:jc w:val="both"/>
      </w:pPr>
      <w:r w:rsidRPr="00640821">
        <w:t xml:space="preserve">Wskazane jest podjęcie działań promujących </w:t>
      </w:r>
      <w:r w:rsidR="00C42165">
        <w:t>kształcenie</w:t>
      </w:r>
      <w:r w:rsidRPr="00640821">
        <w:t xml:space="preserve"> na kwalifikacyjnych kursach zawodowych, jako możliwości uzyskania przygotowania zawodowego.</w:t>
      </w:r>
    </w:p>
    <w:p w:rsidR="0085348C" w:rsidRDefault="007C292C" w:rsidP="00DF5FD0">
      <w:pPr>
        <w:numPr>
          <w:ilvl w:val="0"/>
          <w:numId w:val="6"/>
        </w:numPr>
        <w:spacing w:line="360" w:lineRule="auto"/>
        <w:jc w:val="both"/>
      </w:pPr>
      <w:r w:rsidRPr="00640821">
        <w:t>Należy podejmować działania prowadzące do organizowania kształcenia na kwalifikacyjnych kursach zawodowych w innych branżach, w których jest to możliwe (dyrektorzy, organy prowadzące).</w:t>
      </w:r>
    </w:p>
    <w:p w:rsidR="006E0EE1" w:rsidRPr="00640821" w:rsidRDefault="006E0EE1" w:rsidP="006E0EE1">
      <w:pPr>
        <w:spacing w:line="360" w:lineRule="auto"/>
        <w:ind w:left="720"/>
      </w:pPr>
    </w:p>
    <w:p w:rsidR="00115035" w:rsidRPr="006E0EE1" w:rsidRDefault="006E0EE1" w:rsidP="007C292C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6E0EE1">
        <w:rPr>
          <w:b/>
        </w:rPr>
        <w:t>Organizacja wczesnego wspomagania rozwoju dziecka</w:t>
      </w:r>
      <w:r w:rsidR="00847E4D">
        <w:rPr>
          <w:b/>
        </w:rPr>
        <w:t xml:space="preserve"> (WWRD)</w:t>
      </w:r>
    </w:p>
    <w:p w:rsidR="006E0EE1" w:rsidRDefault="006E0EE1" w:rsidP="006E0EE1">
      <w:pPr>
        <w:spacing w:line="360" w:lineRule="auto"/>
        <w:rPr>
          <w:b/>
        </w:rPr>
      </w:pPr>
    </w:p>
    <w:p w:rsidR="006E0EE1" w:rsidRDefault="006E0EE1" w:rsidP="006E0EE1">
      <w:pPr>
        <w:spacing w:line="360" w:lineRule="auto"/>
      </w:pPr>
      <w:r w:rsidRPr="00ED33CA">
        <w:rPr>
          <w:b/>
        </w:rPr>
        <w:t>Wnioski</w:t>
      </w:r>
      <w:r w:rsidRPr="00ED33CA">
        <w:t>:</w:t>
      </w:r>
    </w:p>
    <w:p w:rsidR="006E0EE1" w:rsidRPr="006E0EE1" w:rsidRDefault="006E0EE1" w:rsidP="00DF5FD0">
      <w:pPr>
        <w:pStyle w:val="Akapitzlist"/>
        <w:numPr>
          <w:ilvl w:val="0"/>
          <w:numId w:val="7"/>
        </w:numPr>
        <w:spacing w:line="360" w:lineRule="auto"/>
        <w:jc w:val="both"/>
      </w:pPr>
      <w:r w:rsidRPr="006E0EE1">
        <w:t>Nie zawsze do zespołu WWRD</w:t>
      </w:r>
      <w:r w:rsidR="00847E4D">
        <w:t xml:space="preserve"> są powoływane</w:t>
      </w:r>
      <w:r w:rsidRPr="006E0EE1">
        <w:t xml:space="preserve"> osoby posiadające przygotowanie </w:t>
      </w:r>
      <w:r w:rsidR="00845EB4">
        <w:br/>
      </w:r>
      <w:r w:rsidRPr="006E0EE1">
        <w:t>do pracy z małymi dziećmi o zaburzonym rozwoju psychoruchowym (pedagog, psycholog).</w:t>
      </w:r>
    </w:p>
    <w:p w:rsidR="006E0EE1" w:rsidRPr="006E0EE1" w:rsidRDefault="00847E4D" w:rsidP="00DF5FD0">
      <w:pPr>
        <w:pStyle w:val="Akapitzlist"/>
        <w:numPr>
          <w:ilvl w:val="0"/>
          <w:numId w:val="7"/>
        </w:numPr>
        <w:spacing w:line="360" w:lineRule="auto"/>
        <w:jc w:val="both"/>
      </w:pPr>
      <w:r>
        <w:t>Zespoły WWRD analizują</w:t>
      </w:r>
      <w:r w:rsidR="006E0EE1" w:rsidRPr="006E0EE1">
        <w:t xml:space="preserve"> skuteczność pomocy udzielanej dzi</w:t>
      </w:r>
      <w:r>
        <w:t>ecku i jego rodzinie, dokonują</w:t>
      </w:r>
      <w:r w:rsidR="006E0EE1" w:rsidRPr="006E0EE1">
        <w:t xml:space="preserve"> oceny trudności w funkcjonowaniu dziecka.</w:t>
      </w:r>
    </w:p>
    <w:p w:rsidR="006E0EE1" w:rsidRPr="00ED33CA" w:rsidRDefault="006E0EE1" w:rsidP="00DF5FD0">
      <w:pPr>
        <w:pStyle w:val="Akapitzlist"/>
        <w:numPr>
          <w:ilvl w:val="0"/>
          <w:numId w:val="7"/>
        </w:numPr>
        <w:spacing w:line="360" w:lineRule="auto"/>
        <w:jc w:val="both"/>
      </w:pPr>
      <w:r w:rsidRPr="006E0EE1">
        <w:t>Nie wszystkie placówki dokumentują WWRD zgodnie z przepisami (arkusz obserwacji, indywidualny program wczesnego wspomagania rozwoju dziecka – brak określenia sposobu realizacji celów rozwojowych, brak oceny postępów, zakres</w:t>
      </w:r>
      <w:r w:rsidR="00847E4D">
        <w:t>u</w:t>
      </w:r>
      <w:r w:rsidRPr="006E0EE1">
        <w:t xml:space="preserve"> współpracy z podmiotami określonymi w </w:t>
      </w:r>
      <w:proofErr w:type="spellStart"/>
      <w:r w:rsidRPr="006E0EE1">
        <w:t>rozp</w:t>
      </w:r>
      <w:proofErr w:type="spellEnd"/>
      <w:r w:rsidRPr="006E0EE1">
        <w:t>., np. OPS).</w:t>
      </w:r>
    </w:p>
    <w:p w:rsidR="00AA666A" w:rsidRDefault="00AA666A" w:rsidP="00DF5FD0">
      <w:pPr>
        <w:spacing w:line="360" w:lineRule="auto"/>
        <w:jc w:val="both"/>
        <w:rPr>
          <w:b/>
        </w:rPr>
      </w:pPr>
    </w:p>
    <w:p w:rsidR="006E0EE1" w:rsidRPr="00ED33CA" w:rsidRDefault="006E0EE1" w:rsidP="00DF5FD0">
      <w:pPr>
        <w:spacing w:line="360" w:lineRule="auto"/>
        <w:jc w:val="both"/>
        <w:rPr>
          <w:b/>
        </w:rPr>
      </w:pPr>
      <w:bookmarkStart w:id="0" w:name="_GoBack"/>
      <w:bookmarkEnd w:id="0"/>
      <w:r w:rsidRPr="00ED33CA">
        <w:rPr>
          <w:b/>
        </w:rPr>
        <w:t>Rekomendacje</w:t>
      </w:r>
    </w:p>
    <w:p w:rsidR="0085348C" w:rsidRPr="006E0EE1" w:rsidRDefault="007C292C" w:rsidP="00DF5FD0">
      <w:pPr>
        <w:numPr>
          <w:ilvl w:val="0"/>
          <w:numId w:val="8"/>
        </w:numPr>
        <w:spacing w:line="360" w:lineRule="auto"/>
        <w:jc w:val="both"/>
      </w:pPr>
      <w:r w:rsidRPr="006E0EE1">
        <w:t>Należy dążyć, aby więcej przedszkoli i innych form wycho</w:t>
      </w:r>
      <w:r w:rsidR="00C42165">
        <w:t>wania przedszkolnego realizowało</w:t>
      </w:r>
      <w:r w:rsidRPr="006E0EE1">
        <w:t xml:space="preserve"> zadania z zakresu </w:t>
      </w:r>
      <w:r w:rsidR="00C507FF" w:rsidRPr="006E0EE1">
        <w:t xml:space="preserve">wczesnego wspomagania rozwoju dziecka </w:t>
      </w:r>
      <w:r w:rsidRPr="006E0EE1">
        <w:t>(powoływanie zespołów wczesnego wspomagania rozwoju dziecka).</w:t>
      </w:r>
    </w:p>
    <w:p w:rsidR="0085348C" w:rsidRPr="006E0EE1" w:rsidRDefault="007C292C" w:rsidP="00DF5FD0">
      <w:pPr>
        <w:numPr>
          <w:ilvl w:val="0"/>
          <w:numId w:val="8"/>
        </w:numPr>
        <w:spacing w:line="360" w:lineRule="auto"/>
        <w:jc w:val="both"/>
      </w:pPr>
      <w:r w:rsidRPr="006E0EE1">
        <w:t xml:space="preserve">Podczas zatrudniania i planowania doskonalenia nauczycieli uwzględniać potrzeby </w:t>
      </w:r>
      <w:r w:rsidR="00845EB4">
        <w:br/>
      </w:r>
      <w:r w:rsidR="00C507FF">
        <w:t>dotyczące</w:t>
      </w:r>
      <w:r w:rsidRPr="006E0EE1">
        <w:t xml:space="preserve"> wczesnego wspomagania rozwoju dziecka.</w:t>
      </w:r>
    </w:p>
    <w:p w:rsidR="006E0EE1" w:rsidRDefault="006E0EE1" w:rsidP="006E0EE1">
      <w:pPr>
        <w:spacing w:line="360" w:lineRule="auto"/>
        <w:rPr>
          <w:b/>
        </w:rPr>
      </w:pPr>
    </w:p>
    <w:p w:rsidR="006E0EE1" w:rsidRDefault="006E0EE1" w:rsidP="006E0EE1">
      <w:pPr>
        <w:spacing w:line="360" w:lineRule="auto"/>
        <w:rPr>
          <w:b/>
        </w:rPr>
      </w:pPr>
      <w:r w:rsidRPr="006E0EE1">
        <w:rPr>
          <w:b/>
          <w:bCs/>
        </w:rPr>
        <w:t xml:space="preserve">V. Organizacja kształcenia i wsparcia dla uczniów objętych kształceniem specjalnym </w:t>
      </w:r>
      <w:r w:rsidR="00845EB4">
        <w:rPr>
          <w:b/>
          <w:bCs/>
        </w:rPr>
        <w:br/>
      </w:r>
      <w:r w:rsidRPr="006E0EE1">
        <w:rPr>
          <w:b/>
          <w:bCs/>
        </w:rPr>
        <w:t>w szkołach specjalnych</w:t>
      </w:r>
    </w:p>
    <w:p w:rsidR="006E0EE1" w:rsidRDefault="006E0EE1" w:rsidP="006E0EE1">
      <w:pPr>
        <w:spacing w:line="360" w:lineRule="auto"/>
        <w:rPr>
          <w:b/>
        </w:rPr>
      </w:pPr>
    </w:p>
    <w:p w:rsidR="006E0EE1" w:rsidRDefault="006E0EE1" w:rsidP="006E0EE1">
      <w:pPr>
        <w:spacing w:line="360" w:lineRule="auto"/>
      </w:pPr>
      <w:r w:rsidRPr="00ED33CA">
        <w:rPr>
          <w:b/>
        </w:rPr>
        <w:t>Wnioski</w:t>
      </w:r>
      <w:r w:rsidRPr="00ED33CA">
        <w:t>:</w:t>
      </w:r>
    </w:p>
    <w:p w:rsidR="006E0EE1" w:rsidRPr="006E0EE1" w:rsidRDefault="006E0EE1" w:rsidP="00DF5FD0">
      <w:pPr>
        <w:pStyle w:val="Akapitzlist"/>
        <w:numPr>
          <w:ilvl w:val="0"/>
          <w:numId w:val="9"/>
        </w:numPr>
        <w:spacing w:line="360" w:lineRule="auto"/>
        <w:jc w:val="both"/>
      </w:pPr>
      <w:r w:rsidRPr="006E0EE1">
        <w:t>W większości szkół zatrudniono dodatkowo pomoc nauczyciela w celu wspierania uczniów z niepełnosprawnością intelektualną w stopniu umiarkowanym lub znacznym lub autyzmem (w tym zespołem Aspergera) lub niepełnosprawnościami sprzężonymi.</w:t>
      </w:r>
    </w:p>
    <w:p w:rsidR="006E0EE1" w:rsidRPr="006E0EE1" w:rsidRDefault="006E0EE1" w:rsidP="00DF5FD0">
      <w:pPr>
        <w:pStyle w:val="Akapitzlist"/>
        <w:numPr>
          <w:ilvl w:val="0"/>
          <w:numId w:val="9"/>
        </w:numPr>
        <w:spacing w:line="360" w:lineRule="auto"/>
        <w:jc w:val="both"/>
      </w:pPr>
      <w:r w:rsidRPr="006E0EE1">
        <w:t xml:space="preserve">W jednej szkole branżowej I stopnia nie zaplanowano zajęć z zakresu doradztwa zawodowego. </w:t>
      </w:r>
    </w:p>
    <w:p w:rsidR="006E0EE1" w:rsidRDefault="006E0EE1" w:rsidP="00DF5FD0">
      <w:pPr>
        <w:pStyle w:val="Akapitzlist"/>
        <w:numPr>
          <w:ilvl w:val="0"/>
          <w:numId w:val="9"/>
        </w:numPr>
        <w:spacing w:line="360" w:lineRule="auto"/>
        <w:jc w:val="both"/>
      </w:pPr>
      <w:r w:rsidRPr="006E0EE1">
        <w:t xml:space="preserve">Nie zawsze rodzice uczniów lub pełnoletni uczniowie otrzymywali kopie </w:t>
      </w:r>
      <w:r w:rsidR="00845EB4">
        <w:t>wielospecjalistycznej oceny poziomu funkcjonowania ucznia (</w:t>
      </w:r>
      <w:r w:rsidRPr="006E0EE1">
        <w:t>WOPFU</w:t>
      </w:r>
      <w:r w:rsidR="00845EB4">
        <w:t>)</w:t>
      </w:r>
      <w:r w:rsidRPr="006E0EE1">
        <w:t xml:space="preserve"> oraz </w:t>
      </w:r>
      <w:r w:rsidR="00845EB4">
        <w:t>indywidualnego programu edukacyjno-terapeutycznego (</w:t>
      </w:r>
      <w:r w:rsidRPr="006E0EE1">
        <w:t>IPET</w:t>
      </w:r>
      <w:r w:rsidR="00845EB4">
        <w:t>)</w:t>
      </w:r>
      <w:r w:rsidRPr="006E0EE1">
        <w:t>.</w:t>
      </w:r>
    </w:p>
    <w:p w:rsidR="0085348C" w:rsidRPr="00A46E4F" w:rsidRDefault="007C292C" w:rsidP="00DF5FD0">
      <w:pPr>
        <w:numPr>
          <w:ilvl w:val="0"/>
          <w:numId w:val="9"/>
        </w:numPr>
        <w:spacing w:line="360" w:lineRule="auto"/>
        <w:jc w:val="both"/>
      </w:pPr>
      <w:r w:rsidRPr="00A46E4F">
        <w:t xml:space="preserve">Niektóre IPET nie zostały opracowane w terminie. </w:t>
      </w:r>
    </w:p>
    <w:p w:rsidR="0085348C" w:rsidRPr="00A46E4F" w:rsidRDefault="007C292C" w:rsidP="00DF5FD0">
      <w:pPr>
        <w:numPr>
          <w:ilvl w:val="0"/>
          <w:numId w:val="9"/>
        </w:numPr>
        <w:spacing w:line="360" w:lineRule="auto"/>
        <w:jc w:val="both"/>
      </w:pPr>
      <w:r w:rsidRPr="00A46E4F">
        <w:t xml:space="preserve">Nie zawsze IPET zawierały elementy określone w przepisach prawa oświatowego (np. nie określono form i okresu udzielania uczniowi pomocy psychologiczno-pedagogicznej, w tym wymiaru godzin tej pomocy). </w:t>
      </w:r>
    </w:p>
    <w:p w:rsidR="0085348C" w:rsidRPr="00A46E4F" w:rsidRDefault="007C292C" w:rsidP="00DF5FD0">
      <w:pPr>
        <w:numPr>
          <w:ilvl w:val="0"/>
          <w:numId w:val="9"/>
        </w:numPr>
        <w:spacing w:line="360" w:lineRule="auto"/>
        <w:jc w:val="both"/>
      </w:pPr>
      <w:r w:rsidRPr="00A46E4F">
        <w:t>W jednej szkole nie określono w arkuszu organizacji szkoły specjalnej liczby godzin zajęć edukacyjnych, opiekuńczych, rewalidacyjnych oraz z zakresu pomocy psychologiczno-pedagogicznej.</w:t>
      </w:r>
    </w:p>
    <w:p w:rsidR="006E0EE1" w:rsidRPr="00ED33CA" w:rsidRDefault="006E0EE1" w:rsidP="006E0EE1">
      <w:pPr>
        <w:spacing w:line="360" w:lineRule="auto"/>
      </w:pPr>
    </w:p>
    <w:p w:rsidR="006E0EE1" w:rsidRPr="00ED33CA" w:rsidRDefault="006E0EE1" w:rsidP="006E0EE1">
      <w:pPr>
        <w:spacing w:line="360" w:lineRule="auto"/>
        <w:rPr>
          <w:b/>
        </w:rPr>
      </w:pPr>
      <w:r w:rsidRPr="00ED33CA">
        <w:rPr>
          <w:b/>
        </w:rPr>
        <w:t>Rekomendacje</w:t>
      </w:r>
    </w:p>
    <w:p w:rsidR="00A46E4F" w:rsidRPr="00A46E4F" w:rsidRDefault="00A46E4F" w:rsidP="00DF5FD0">
      <w:pPr>
        <w:spacing w:line="360" w:lineRule="auto"/>
        <w:jc w:val="both"/>
      </w:pPr>
      <w:r w:rsidRPr="00A46E4F">
        <w:t xml:space="preserve">W zakresie organizacji kształcenia i wsparcia uczniów objętych kształceniem specjalnym przestrzegać przepisów prawa ze szczególnym uwzględnieniem: </w:t>
      </w:r>
    </w:p>
    <w:p w:rsidR="00A46E4F" w:rsidRPr="00A46E4F" w:rsidRDefault="00A46E4F" w:rsidP="00DF5FD0">
      <w:pPr>
        <w:spacing w:line="360" w:lineRule="auto"/>
        <w:jc w:val="both"/>
      </w:pPr>
      <w:r w:rsidRPr="00A46E4F">
        <w:t>- terminowości i rzetelności opracowywania IPET, a także przekazywania kopii programów oraz kopii WOPFU rodzicom lub pełnoletnim uczniom;</w:t>
      </w:r>
    </w:p>
    <w:p w:rsidR="00A46E4F" w:rsidRPr="00A46E4F" w:rsidRDefault="00A46E4F" w:rsidP="00DF5FD0">
      <w:pPr>
        <w:spacing w:line="360" w:lineRule="auto"/>
        <w:jc w:val="both"/>
      </w:pPr>
      <w:r w:rsidRPr="00A46E4F">
        <w:t>- określania w arkuszach organizacji liczby godzin zajęć edukacyjnych, opiekuńczych, rewalidacyjnych oraz z zakresu pomocy psychologiczno-pedagogicznej;</w:t>
      </w:r>
    </w:p>
    <w:p w:rsidR="00A46E4F" w:rsidRPr="00A46E4F" w:rsidRDefault="00A46E4F" w:rsidP="00DF5FD0">
      <w:pPr>
        <w:spacing w:line="360" w:lineRule="auto"/>
        <w:jc w:val="both"/>
      </w:pPr>
      <w:r w:rsidRPr="00A46E4F">
        <w:t>- uwzględniania w IPET zajęć z zakresu doradztwa zawodowego dla uczniów klas VII-VIII szkół podstawowych specjalnych oraz szkół ponadpodstawowych (BSI, LO i technikum) specjalnych;</w:t>
      </w:r>
    </w:p>
    <w:p w:rsidR="006E0EE1" w:rsidRPr="00A46E4F" w:rsidRDefault="00A46E4F" w:rsidP="00DF5FD0">
      <w:pPr>
        <w:spacing w:line="360" w:lineRule="auto"/>
        <w:jc w:val="both"/>
      </w:pPr>
      <w:r w:rsidRPr="00A46E4F">
        <w:t>- zatrudniania dodatkowo pomocy nauczyciela dla uczniów klas I-IV szkół podstawowych specjalnych posiadających orzeczenia o potrzebie kształcenia specjalnego wydane z uwagi na: niepełnosprawność intelektualną w stopniu umiarkowanym lub znacznym lub autyzm (w tym zespół Aspergera) lub niepełnosprawności sprzężone należy.</w:t>
      </w:r>
    </w:p>
    <w:p w:rsidR="00115035" w:rsidRPr="00115035" w:rsidRDefault="00115035" w:rsidP="00115035">
      <w:pPr>
        <w:spacing w:line="360" w:lineRule="auto"/>
        <w:rPr>
          <w:b/>
        </w:rPr>
      </w:pPr>
    </w:p>
    <w:p w:rsidR="00D644D7" w:rsidRPr="00ED33CA" w:rsidRDefault="00D644D7" w:rsidP="00D644D7">
      <w:pPr>
        <w:spacing w:line="360" w:lineRule="auto"/>
        <w:rPr>
          <w:b/>
        </w:rPr>
      </w:pPr>
      <w:r w:rsidRPr="00ED33CA">
        <w:rPr>
          <w:b/>
        </w:rPr>
        <w:t>Kontrole doraźne</w:t>
      </w:r>
    </w:p>
    <w:p w:rsidR="00D644D7" w:rsidRPr="00ED33CA" w:rsidRDefault="00D644D7" w:rsidP="00D644D7">
      <w:pPr>
        <w:spacing w:line="360" w:lineRule="auto"/>
        <w:rPr>
          <w:b/>
        </w:rPr>
      </w:pPr>
    </w:p>
    <w:p w:rsidR="00D644D7" w:rsidRPr="00ED33CA" w:rsidRDefault="00D644D7" w:rsidP="00DF5FD0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ED33CA">
        <w:rPr>
          <w:b/>
        </w:rPr>
        <w:t>Spełnianie warunków określonych w art. 14 ust. 3 w związku z art. 176 ust. 2 ustawy z dnia 14 grudnia 2016 r. Praw</w:t>
      </w:r>
      <w:r w:rsidR="00B14A76" w:rsidRPr="00ED33CA">
        <w:rPr>
          <w:b/>
        </w:rPr>
        <w:t xml:space="preserve">o </w:t>
      </w:r>
      <w:r w:rsidR="008E2A15" w:rsidRPr="00ED33CA">
        <w:rPr>
          <w:b/>
        </w:rPr>
        <w:t xml:space="preserve">oświatowe  </w:t>
      </w:r>
      <w:r w:rsidR="00B14A76" w:rsidRPr="00ED33CA">
        <w:rPr>
          <w:b/>
        </w:rPr>
        <w:t>(</w:t>
      </w:r>
      <w:proofErr w:type="spellStart"/>
      <w:r w:rsidR="00B14A76" w:rsidRPr="00ED33CA">
        <w:rPr>
          <w:b/>
        </w:rPr>
        <w:t>t.j</w:t>
      </w:r>
      <w:proofErr w:type="spellEnd"/>
      <w:r w:rsidR="00B14A76" w:rsidRPr="00ED33CA">
        <w:rPr>
          <w:b/>
        </w:rPr>
        <w:t>. Dz. U. z 2021 r. poz. 1082</w:t>
      </w:r>
      <w:r w:rsidRPr="00ED33CA">
        <w:rPr>
          <w:b/>
        </w:rPr>
        <w:t xml:space="preserve"> z </w:t>
      </w:r>
      <w:proofErr w:type="spellStart"/>
      <w:r w:rsidRPr="00ED33CA">
        <w:rPr>
          <w:b/>
        </w:rPr>
        <w:t>późn</w:t>
      </w:r>
      <w:proofErr w:type="spellEnd"/>
      <w:r w:rsidRPr="00ED33CA">
        <w:rPr>
          <w:b/>
        </w:rPr>
        <w:t>. zm.) przez nowo założoną szkołę niepubliczną (lub szkołę rozpoczynającą kształcenie w nowym zawodzie), która uzyskała uprawnienia szkoły publicznej z dniem rozpoczęcia działalności.</w:t>
      </w:r>
    </w:p>
    <w:p w:rsidR="00E3742D" w:rsidRPr="00ED33CA" w:rsidRDefault="00E3742D" w:rsidP="00D644D7">
      <w:pPr>
        <w:spacing w:line="360" w:lineRule="auto"/>
        <w:rPr>
          <w:b/>
        </w:rPr>
      </w:pPr>
    </w:p>
    <w:p w:rsidR="00D644D7" w:rsidRPr="00ED33CA" w:rsidRDefault="00D644D7" w:rsidP="00D644D7">
      <w:pPr>
        <w:spacing w:line="360" w:lineRule="auto"/>
        <w:rPr>
          <w:b/>
        </w:rPr>
      </w:pPr>
      <w:r w:rsidRPr="00ED33CA">
        <w:rPr>
          <w:b/>
        </w:rPr>
        <w:t>Wnioski</w:t>
      </w:r>
    </w:p>
    <w:p w:rsidR="001522C2" w:rsidRDefault="00F52820" w:rsidP="00DF5FD0">
      <w:pPr>
        <w:pStyle w:val="Akapitzlist"/>
        <w:numPr>
          <w:ilvl w:val="0"/>
          <w:numId w:val="10"/>
        </w:numPr>
        <w:spacing w:line="360" w:lineRule="auto"/>
        <w:jc w:val="both"/>
      </w:pPr>
      <w:r w:rsidRPr="00F52820">
        <w:t xml:space="preserve">Kontrolę przeprowadzono w 9 szkołach niepublicznych. Wydano 13 zaleceń w pięciu szkołach. </w:t>
      </w:r>
    </w:p>
    <w:p w:rsidR="00F52820" w:rsidRDefault="001522C2" w:rsidP="00DF5FD0">
      <w:pPr>
        <w:pStyle w:val="Akapitzlist"/>
        <w:numPr>
          <w:ilvl w:val="0"/>
          <w:numId w:val="10"/>
        </w:numPr>
        <w:spacing w:line="360" w:lineRule="auto"/>
        <w:jc w:val="both"/>
      </w:pPr>
      <w:r>
        <w:t>Wydane z</w:t>
      </w:r>
      <w:r w:rsidR="00F52820" w:rsidRPr="00F52820">
        <w:t xml:space="preserve">alecenia </w:t>
      </w:r>
      <w:r w:rsidR="004474E7">
        <w:t>odnosiły się do</w:t>
      </w:r>
      <w:r w:rsidR="00F52820" w:rsidRPr="00F52820">
        <w:t xml:space="preserve"> różnych obszarów pracy szkół.</w:t>
      </w:r>
    </w:p>
    <w:p w:rsidR="00F52820" w:rsidRPr="00F52820" w:rsidRDefault="00F52820" w:rsidP="00DF5FD0">
      <w:pPr>
        <w:pStyle w:val="Akapitzlist"/>
        <w:numPr>
          <w:ilvl w:val="0"/>
          <w:numId w:val="10"/>
        </w:numPr>
        <w:spacing w:line="360" w:lineRule="auto"/>
        <w:jc w:val="both"/>
      </w:pPr>
      <w:r w:rsidRPr="00F52820">
        <w:t>Stwierdzone nieprawidłowości dotyczyły:</w:t>
      </w:r>
    </w:p>
    <w:p w:rsidR="00F52820" w:rsidRPr="00F52820" w:rsidRDefault="004474E7" w:rsidP="00DF5FD0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godzin do dyspozycji dyrektora – </w:t>
      </w:r>
      <w:r w:rsidR="00F52820" w:rsidRPr="00F52820">
        <w:t xml:space="preserve">ich brak lub niewłaściwe rozdysponowanie, </w:t>
      </w:r>
    </w:p>
    <w:p w:rsidR="00F52820" w:rsidRPr="00F52820" w:rsidRDefault="00F52820" w:rsidP="00DF5FD0">
      <w:pPr>
        <w:pStyle w:val="Akapitzlist"/>
        <w:numPr>
          <w:ilvl w:val="0"/>
          <w:numId w:val="11"/>
        </w:numPr>
        <w:spacing w:line="360" w:lineRule="auto"/>
        <w:jc w:val="both"/>
      </w:pPr>
      <w:r w:rsidRPr="00F52820">
        <w:t>zapisów w statucie szkoły,</w:t>
      </w:r>
    </w:p>
    <w:p w:rsidR="00F52820" w:rsidRPr="00F52820" w:rsidRDefault="00F52820" w:rsidP="00DF5FD0">
      <w:pPr>
        <w:pStyle w:val="Akapitzlist"/>
        <w:numPr>
          <w:ilvl w:val="0"/>
          <w:numId w:val="11"/>
        </w:numPr>
        <w:spacing w:line="360" w:lineRule="auto"/>
        <w:jc w:val="both"/>
      </w:pPr>
      <w:r w:rsidRPr="00F52820">
        <w:t xml:space="preserve">kwalifikacji nauczycieli i specjalistów do prowadzenia odpowiednich zajęć, </w:t>
      </w:r>
    </w:p>
    <w:p w:rsidR="00F52820" w:rsidRPr="00F52820" w:rsidRDefault="00F52820" w:rsidP="00DF5FD0">
      <w:pPr>
        <w:pStyle w:val="Akapitzlist"/>
        <w:numPr>
          <w:ilvl w:val="0"/>
          <w:numId w:val="11"/>
        </w:numPr>
        <w:spacing w:line="360" w:lineRule="auto"/>
        <w:jc w:val="both"/>
      </w:pPr>
      <w:r w:rsidRPr="00F52820">
        <w:t>braku opinii Wojewódzkiej Rady Rynku Pracy</w:t>
      </w:r>
      <w:r w:rsidR="008E2A15">
        <w:t xml:space="preserve"> w zakresie kształcenia w danym</w:t>
      </w:r>
      <w:r w:rsidRPr="00F52820">
        <w:t xml:space="preserve"> zawodzie,</w:t>
      </w:r>
    </w:p>
    <w:p w:rsidR="00F52820" w:rsidRPr="00F52820" w:rsidRDefault="00F52820" w:rsidP="00DF5FD0">
      <w:pPr>
        <w:pStyle w:val="Akapitzlist"/>
        <w:numPr>
          <w:ilvl w:val="0"/>
          <w:numId w:val="11"/>
        </w:numPr>
        <w:spacing w:line="360" w:lineRule="auto"/>
        <w:jc w:val="both"/>
      </w:pPr>
      <w:r w:rsidRPr="00F52820">
        <w:t xml:space="preserve">niewłaściwego programu nauczania, </w:t>
      </w:r>
    </w:p>
    <w:p w:rsidR="00F52820" w:rsidRPr="00F52820" w:rsidRDefault="00F52820" w:rsidP="00DF5FD0">
      <w:pPr>
        <w:pStyle w:val="Akapitzlist"/>
        <w:numPr>
          <w:ilvl w:val="0"/>
          <w:numId w:val="11"/>
        </w:numPr>
        <w:spacing w:line="360" w:lineRule="auto"/>
        <w:jc w:val="both"/>
      </w:pPr>
      <w:r w:rsidRPr="00F52820">
        <w:t xml:space="preserve">braku pomieszczeń dydaktycznych wyposażonych zgodnie z warunkami realizacji kształcenia w danym zawodzie, </w:t>
      </w:r>
    </w:p>
    <w:p w:rsidR="00F52820" w:rsidRDefault="00F52820" w:rsidP="00DF5FD0">
      <w:pPr>
        <w:pStyle w:val="Akapitzlist"/>
        <w:numPr>
          <w:ilvl w:val="0"/>
          <w:numId w:val="11"/>
        </w:numPr>
        <w:spacing w:line="360" w:lineRule="auto"/>
        <w:jc w:val="both"/>
      </w:pPr>
      <w:r w:rsidRPr="00F52820">
        <w:t xml:space="preserve">dopuszczania do egzaminów semestralnych osób niespełniających warunków określonych prawem i prowadzenia dokumentacji przebiegu nauczania. </w:t>
      </w:r>
    </w:p>
    <w:p w:rsidR="00F52820" w:rsidRPr="00F52820" w:rsidRDefault="00F52820" w:rsidP="00DF5FD0">
      <w:pPr>
        <w:pStyle w:val="Akapitzlist"/>
        <w:numPr>
          <w:ilvl w:val="0"/>
          <w:numId w:val="10"/>
        </w:numPr>
        <w:spacing w:line="360" w:lineRule="auto"/>
        <w:jc w:val="both"/>
      </w:pPr>
      <w:r w:rsidRPr="00F52820">
        <w:t>Liczba wydanych zaleceń wskazuje, ż</w:t>
      </w:r>
      <w:r w:rsidR="004474E7">
        <w:t>e w wielu z kontrolowanych szkołach występują nieprawidłowości w zakresie spełniania</w:t>
      </w:r>
      <w:r w:rsidR="004474E7" w:rsidRPr="004474E7">
        <w:t xml:space="preserve"> warunków określonych w art. 14 ust. 3 w związku z art. 176 ust. 2 ustawy z dnia 14 grudnia 2016 r. Prawo oświatowe</w:t>
      </w:r>
      <w:r w:rsidR="004474E7">
        <w:t>.</w:t>
      </w:r>
      <w:r w:rsidR="004474E7" w:rsidRPr="004474E7">
        <w:t xml:space="preserve">  </w:t>
      </w:r>
    </w:p>
    <w:p w:rsidR="008945B6" w:rsidRDefault="008945B6" w:rsidP="00F52820">
      <w:pPr>
        <w:spacing w:line="360" w:lineRule="auto"/>
        <w:rPr>
          <w:b/>
        </w:rPr>
      </w:pPr>
    </w:p>
    <w:p w:rsidR="00D644D7" w:rsidRPr="008945B6" w:rsidRDefault="00D644D7" w:rsidP="008945B6">
      <w:pPr>
        <w:spacing w:line="360" w:lineRule="auto"/>
        <w:rPr>
          <w:b/>
        </w:rPr>
      </w:pPr>
      <w:r w:rsidRPr="00ED33CA">
        <w:rPr>
          <w:b/>
        </w:rPr>
        <w:t xml:space="preserve">Rekomendacje </w:t>
      </w:r>
    </w:p>
    <w:p w:rsidR="00F52820" w:rsidRDefault="008945B6" w:rsidP="00D644D7">
      <w:pPr>
        <w:pStyle w:val="Akapitzlist"/>
        <w:spacing w:line="360" w:lineRule="auto"/>
      </w:pPr>
      <w:r w:rsidRPr="008945B6">
        <w:t>Udzielać wsparcia dyrektorom szkół niepublicznych.</w:t>
      </w:r>
    </w:p>
    <w:p w:rsidR="008945B6" w:rsidRPr="00ED33CA" w:rsidRDefault="008945B6" w:rsidP="00D644D7">
      <w:pPr>
        <w:pStyle w:val="Akapitzlist"/>
        <w:spacing w:line="360" w:lineRule="auto"/>
      </w:pPr>
    </w:p>
    <w:p w:rsidR="00AF3E23" w:rsidRPr="00ED33CA" w:rsidRDefault="00AF3E23" w:rsidP="00DF5FD0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ED33CA">
        <w:rPr>
          <w:b/>
        </w:rPr>
        <w:t xml:space="preserve">Kontrole przeprowadzane przez organ sprawujący nadzór pedagogiczny </w:t>
      </w:r>
      <w:r w:rsidRPr="00ED33CA">
        <w:rPr>
          <w:b/>
        </w:rPr>
        <w:br/>
        <w:t xml:space="preserve">w sytuacji, gdy zaistnieje potrzeba przeprowadzenia w szkole lub placówce działań nieujętych w planie nadzoru pedagogicznego. </w:t>
      </w:r>
    </w:p>
    <w:p w:rsidR="002B7BA0" w:rsidRPr="00ED33CA" w:rsidRDefault="002B7BA0" w:rsidP="002B7BA0">
      <w:pPr>
        <w:pStyle w:val="Akapitzlist"/>
        <w:spacing w:line="360" w:lineRule="auto"/>
        <w:ind w:left="1080"/>
        <w:rPr>
          <w:b/>
        </w:rPr>
      </w:pPr>
    </w:p>
    <w:p w:rsidR="00C609F5" w:rsidRDefault="00C609F5" w:rsidP="00DF5FD0">
      <w:pPr>
        <w:spacing w:line="360" w:lineRule="auto"/>
        <w:jc w:val="both"/>
      </w:pPr>
      <w:r w:rsidRPr="00C609F5">
        <w:t xml:space="preserve">W roku szkolnym 2021/2022 (od 1 września 2021 r. do 30 czerwca 2022 r.) pracownicy Kuratorium Oświaty w Olsztynie przeprowadzili 151 kontroli doraźnych w 128 nadzorowanych </w:t>
      </w:r>
      <w:r>
        <w:t>szkołach i placówkach</w:t>
      </w:r>
      <w:r w:rsidRPr="00C609F5">
        <w:t>.</w:t>
      </w:r>
    </w:p>
    <w:p w:rsidR="0005562E" w:rsidRPr="00ED33CA" w:rsidRDefault="00243BEA" w:rsidP="00DF5FD0">
      <w:pPr>
        <w:spacing w:line="360" w:lineRule="auto"/>
        <w:jc w:val="both"/>
      </w:pPr>
      <w:r w:rsidRPr="00ED33CA">
        <w:t>Kontrole</w:t>
      </w:r>
      <w:r w:rsidR="002B7BA0" w:rsidRPr="00ED33CA">
        <w:t xml:space="preserve"> </w:t>
      </w:r>
      <w:r w:rsidRPr="00ED33CA">
        <w:t xml:space="preserve">doraźne </w:t>
      </w:r>
      <w:r w:rsidR="002B7BA0" w:rsidRPr="00ED33CA">
        <w:t xml:space="preserve">zostały przeprowadzone w </w:t>
      </w:r>
      <w:r w:rsidRPr="00ED33CA">
        <w:t>następujących obszarach:</w:t>
      </w:r>
    </w:p>
    <w:p w:rsidR="001D5791" w:rsidRPr="00ED33CA" w:rsidRDefault="001D5791" w:rsidP="002B7BA0">
      <w:pPr>
        <w:spacing w:line="360" w:lineRule="auto"/>
      </w:pPr>
    </w:p>
    <w:tbl>
      <w:tblPr>
        <w:tblW w:w="9351" w:type="dxa"/>
        <w:jc w:val="center"/>
        <w:tblLayout w:type="fixed"/>
        <w:tblLook w:val="0400" w:firstRow="0" w:lastRow="0" w:firstColumn="0" w:lastColumn="0" w:noHBand="0" w:noVBand="1"/>
      </w:tblPr>
      <w:tblGrid>
        <w:gridCol w:w="4503"/>
        <w:gridCol w:w="564"/>
        <w:gridCol w:w="790"/>
        <w:gridCol w:w="1367"/>
        <w:gridCol w:w="635"/>
        <w:gridCol w:w="635"/>
        <w:gridCol w:w="857"/>
      </w:tblGrid>
      <w:tr w:rsidR="00006977" w:rsidRPr="00006977" w:rsidTr="003A423F">
        <w:trPr>
          <w:trHeight w:val="260"/>
          <w:jc w:val="center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Obszary funkcjonowania szkół i placówek </w:t>
            </w: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br/>
              <w:t>będące przedmiotem kontroli*:</w:t>
            </w:r>
          </w:p>
        </w:tc>
        <w:tc>
          <w:tcPr>
            <w:tcW w:w="48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Liczba kontroli w: </w:t>
            </w:r>
          </w:p>
        </w:tc>
      </w:tr>
      <w:tr w:rsidR="00006977" w:rsidRPr="00006977" w:rsidTr="003A423F">
        <w:trPr>
          <w:trHeight w:val="540"/>
          <w:jc w:val="center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2"/>
                <w:lang w:eastAsia="pl-PL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>przedszkolach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>szkołach dla dzieci i młodzieży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977" w:rsidRPr="00006977" w:rsidRDefault="00006977" w:rsidP="00006977">
            <w:pPr>
              <w:widowControl w:val="0"/>
              <w:spacing w:after="200" w:line="276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>szkołach dla dorosłych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>placówkach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pl-PL"/>
              </w:rPr>
              <w:t>RAZEM</w:t>
            </w:r>
          </w:p>
          <w:p w:rsidR="00006977" w:rsidRPr="00006977" w:rsidRDefault="00006977" w:rsidP="00006977">
            <w:pPr>
              <w:widowControl w:val="0"/>
              <w:spacing w:after="200" w:line="276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006977" w:rsidRPr="00006977" w:rsidRDefault="00006977" w:rsidP="00006977">
            <w:pPr>
              <w:widowControl w:val="0"/>
              <w:spacing w:after="200" w:line="276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006977" w:rsidRPr="00006977" w:rsidRDefault="00006977" w:rsidP="00006977">
            <w:pPr>
              <w:widowControl w:val="0"/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006977" w:rsidRPr="00006977" w:rsidTr="003A423F">
        <w:trPr>
          <w:trHeight w:val="1640"/>
          <w:jc w:val="center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977" w:rsidRPr="00006977" w:rsidRDefault="00006977" w:rsidP="00006977">
            <w:pPr>
              <w:widowControl w:val="0"/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2"/>
                <w:lang w:eastAsia="pl-PL"/>
              </w:rPr>
            </w:pPr>
          </w:p>
          <w:p w:rsidR="00006977" w:rsidRPr="00006977" w:rsidRDefault="00006977" w:rsidP="00006977">
            <w:pPr>
              <w:widowControl w:val="0"/>
              <w:spacing w:after="200" w:line="276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6977" w:rsidRPr="00006977" w:rsidRDefault="00006977" w:rsidP="00006977">
            <w:pPr>
              <w:widowControl w:val="0"/>
              <w:spacing w:after="200" w:line="276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>szkołach podstawowych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>szkołach ponadpodstawowych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977" w:rsidRPr="00006977" w:rsidRDefault="00006977" w:rsidP="00006977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977" w:rsidRPr="00006977" w:rsidRDefault="00006977" w:rsidP="00006977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977" w:rsidRPr="00006977" w:rsidRDefault="00006977" w:rsidP="00006977">
            <w:pPr>
              <w:widowControl w:val="0"/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006977" w:rsidRPr="00006977" w:rsidTr="003A423F">
        <w:trPr>
          <w:trHeight w:val="440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eastAsia="pl-PL"/>
              </w:rPr>
              <w:t>∙</w:t>
            </w:r>
            <w:r w:rsidRPr="00006977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  </w:t>
            </w: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posiadanie przez nauczycieli wymaganych kwalifikacji do prowadzenia przydzielonych im zajęć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006977" w:rsidRPr="00006977" w:rsidTr="003A423F">
        <w:trPr>
          <w:trHeight w:val="460"/>
          <w:jc w:val="center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eastAsia="pl-PL"/>
              </w:rPr>
              <w:t>∙</w:t>
            </w:r>
            <w:r w:rsidRPr="00006977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realizacja podstaw programowych i ramowych planów nauczania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006977" w:rsidRPr="00006977" w:rsidTr="003A423F">
        <w:trPr>
          <w:trHeight w:val="400"/>
          <w:jc w:val="center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eastAsia="pl-PL"/>
              </w:rPr>
              <w:t>∙</w:t>
            </w:r>
            <w:r w:rsidRPr="00006977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   </w:t>
            </w: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przestrzeganie zasad oceniania, klasyfikowania i promowania uczniów oraz prowadzenia egzaminów, a także przestrzeganie przepisów dotyczących obowiązku szkolnego i obowiązku nauki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006977" w:rsidRPr="00006977" w:rsidTr="003A423F">
        <w:trPr>
          <w:trHeight w:val="280"/>
          <w:jc w:val="center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eastAsia="pl-PL"/>
              </w:rPr>
              <w:t>∙</w:t>
            </w:r>
            <w:r w:rsidRPr="00006977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   </w:t>
            </w: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przestrzeganie statutu szkoły lub placówki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39</w:t>
            </w:r>
          </w:p>
        </w:tc>
      </w:tr>
      <w:tr w:rsidR="00006977" w:rsidRPr="00006977" w:rsidTr="003A423F">
        <w:trPr>
          <w:trHeight w:val="300"/>
          <w:jc w:val="center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eastAsia="pl-PL"/>
              </w:rPr>
              <w:t>∙</w:t>
            </w:r>
            <w:r w:rsidRPr="00006977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   </w:t>
            </w: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przestrzeganie praw dziecka i praw ucznia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006977" w:rsidRPr="00006977" w:rsidTr="003A423F">
        <w:trPr>
          <w:trHeight w:val="460"/>
          <w:jc w:val="center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eastAsia="pl-PL"/>
              </w:rPr>
              <w:t>∙</w:t>
            </w:r>
            <w:r w:rsidRPr="00006977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   </w:t>
            </w: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zapewnienie uczniom bezpiecznych </w:t>
            </w: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br/>
              <w:t xml:space="preserve">i higienicznych warunków nauki, wychowania </w:t>
            </w: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br/>
              <w:t>i opieki.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006977" w:rsidRPr="00006977" w:rsidTr="003A423F">
        <w:trPr>
          <w:trHeight w:val="260"/>
          <w:jc w:val="center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-  stosowanie przemocy słownej i/lub fizycznej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006977" w:rsidRPr="00006977" w:rsidTr="003A423F">
        <w:trPr>
          <w:trHeight w:val="260"/>
          <w:jc w:val="center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contextualSpacing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-  przestrzeganie przez szkolę niepubliczną przepisów art. 14 ust. 3 ustawy – Prawo oświatowe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006977" w:rsidRPr="00006977" w:rsidTr="003A423F">
        <w:trPr>
          <w:trHeight w:val="260"/>
          <w:jc w:val="center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-  przestrzeganie przez szkolę niepubliczną przepisów art. 14 ust. 4 ustawy – Prawo oświatowe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06977" w:rsidRPr="00006977" w:rsidTr="003A423F">
        <w:trPr>
          <w:trHeight w:val="260"/>
          <w:jc w:val="center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contextualSpacing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- organizacja i udzielanie pomocy psychologiczno-pedagogicznej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006977" w:rsidRPr="00006977" w:rsidTr="003A423F">
        <w:trPr>
          <w:trHeight w:val="260"/>
          <w:jc w:val="center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sprawowanie nadzoru pedagogicznego przez dyrektora szkoły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89</w:t>
            </w:r>
          </w:p>
        </w:tc>
      </w:tr>
    </w:tbl>
    <w:p w:rsidR="001D5791" w:rsidRPr="00ED33CA" w:rsidRDefault="001D5791" w:rsidP="002B7BA0">
      <w:pPr>
        <w:spacing w:line="360" w:lineRule="auto"/>
      </w:pPr>
    </w:p>
    <w:p w:rsidR="001D5791" w:rsidRPr="00ED33CA" w:rsidRDefault="000C7C4E" w:rsidP="002B7BA0">
      <w:pPr>
        <w:spacing w:line="360" w:lineRule="auto"/>
      </w:pPr>
      <w:r w:rsidRPr="00ED33CA">
        <w:rPr>
          <w:b/>
        </w:rPr>
        <w:t>Wyniki kontroli doraźnych</w:t>
      </w:r>
    </w:p>
    <w:tbl>
      <w:tblPr>
        <w:tblW w:w="8853" w:type="dxa"/>
        <w:jc w:val="center"/>
        <w:tblLayout w:type="fixed"/>
        <w:tblLook w:val="0400" w:firstRow="0" w:lastRow="0" w:firstColumn="0" w:lastColumn="0" w:noHBand="0" w:noVBand="1"/>
      </w:tblPr>
      <w:tblGrid>
        <w:gridCol w:w="6633"/>
        <w:gridCol w:w="2220"/>
      </w:tblGrid>
      <w:tr w:rsidR="00006977" w:rsidRPr="00006977" w:rsidTr="003A423F">
        <w:trPr>
          <w:trHeight w:val="420"/>
          <w:jc w:val="center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Obszary funkcjonowania szkół i placówek </w:t>
            </w: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br/>
              <w:t>będące przedmiotem kontroli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Liczba zaleceń</w:t>
            </w:r>
          </w:p>
        </w:tc>
      </w:tr>
      <w:tr w:rsidR="00006977" w:rsidRPr="00006977" w:rsidTr="003A423F">
        <w:trPr>
          <w:trHeight w:val="420"/>
          <w:jc w:val="center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posiadanie przez nauczycieli wymaganych kwalifikacji do prowadzenia przydzielonych im zajęć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06977" w:rsidRPr="00006977" w:rsidTr="003A423F">
        <w:trPr>
          <w:trHeight w:val="46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realizacja podstaw programowych i ramowych planów nauczania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006977" w:rsidRPr="00006977" w:rsidTr="003A423F">
        <w:trPr>
          <w:trHeight w:val="76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przestrzeganie zasad oceniania, klasyfikowania i promowania uczniów oraz prowadzenia egzaminów, a także przestrzeganie przepisów dotyczących obowiązku szkolnego i obowiązku nauki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006977" w:rsidRPr="00006977" w:rsidTr="003A423F">
        <w:trPr>
          <w:trHeight w:val="26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przestrzeganie statutu szkoły lub placówki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006977" w:rsidRPr="00006977" w:rsidTr="003A423F">
        <w:trPr>
          <w:trHeight w:val="28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przestrzeganie praw dziecka  i praw ucznia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06977" w:rsidRPr="00006977" w:rsidTr="003A423F">
        <w:trPr>
          <w:trHeight w:val="44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zapewnienie uczniom bezpiecznych i higienicznych warunków nauki, wychowania i opieki.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006977" w:rsidRPr="00006977" w:rsidTr="003A423F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stosowanie przemocy słownej i/lub fizycznej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006977" w:rsidRPr="00006977" w:rsidTr="003A423F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przestrzeganie przez szkolę niepubliczną przepisów art. 14 ust. 3 ustawy – Prawo oświatowe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006977" w:rsidRPr="00006977" w:rsidTr="003A423F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przestrzeganie przez szkolę niepubliczną przepisów art. 14 ust. 4 ustawy – Prawo oświatowe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06977" w:rsidRPr="00006977" w:rsidTr="003A423F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organizacja i udzielanie pomocy psychologiczno-pedagogicznej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006977" w:rsidRPr="00006977" w:rsidTr="003A423F">
        <w:trPr>
          <w:trHeight w:val="24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sprawowanie nadzoru pedagogicznego przez dyrektora szkoły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99</w:t>
            </w:r>
          </w:p>
        </w:tc>
      </w:tr>
      <w:tr w:rsidR="00006977" w:rsidRPr="00006977" w:rsidTr="003A423F">
        <w:trPr>
          <w:trHeight w:val="240"/>
          <w:jc w:val="center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77" w:rsidRPr="00006977" w:rsidRDefault="00006977" w:rsidP="00006977">
            <w:pPr>
              <w:widowControl w:val="0"/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06977" w:rsidRPr="00006977" w:rsidRDefault="00006977" w:rsidP="00006977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300</w:t>
            </w:r>
          </w:p>
        </w:tc>
      </w:tr>
    </w:tbl>
    <w:p w:rsidR="000C7C4E" w:rsidRPr="00ED33CA" w:rsidRDefault="000C7C4E" w:rsidP="002B7BA0">
      <w:pPr>
        <w:spacing w:line="360" w:lineRule="auto"/>
      </w:pPr>
    </w:p>
    <w:p w:rsidR="0017652B" w:rsidRPr="00ED33CA" w:rsidRDefault="0017652B" w:rsidP="002B7BA0">
      <w:pPr>
        <w:spacing w:line="360" w:lineRule="auto"/>
      </w:pPr>
    </w:p>
    <w:p w:rsidR="0017652B" w:rsidRPr="00ED33CA" w:rsidRDefault="0017652B" w:rsidP="002B7BA0">
      <w:pPr>
        <w:spacing w:line="360" w:lineRule="auto"/>
        <w:rPr>
          <w:b/>
        </w:rPr>
      </w:pPr>
      <w:r w:rsidRPr="00ED33CA">
        <w:rPr>
          <w:b/>
        </w:rPr>
        <w:t>Wnioski:</w:t>
      </w:r>
    </w:p>
    <w:p w:rsidR="0085348C" w:rsidRPr="002740A8" w:rsidRDefault="007C292C" w:rsidP="00DF5FD0">
      <w:pPr>
        <w:pStyle w:val="Akapitzlist"/>
        <w:numPr>
          <w:ilvl w:val="0"/>
          <w:numId w:val="12"/>
        </w:numPr>
        <w:spacing w:line="360" w:lineRule="auto"/>
        <w:jc w:val="both"/>
      </w:pPr>
      <w:r w:rsidRPr="002740A8">
        <w:t>Najwięcej zaleceń wydano w szkołach podstawowych (216 zaleceń podczas 92 kontroli w 77 szkołach).</w:t>
      </w:r>
    </w:p>
    <w:p w:rsidR="0085348C" w:rsidRPr="002740A8" w:rsidRDefault="007C292C" w:rsidP="00DF5FD0">
      <w:pPr>
        <w:pStyle w:val="Akapitzlist"/>
        <w:numPr>
          <w:ilvl w:val="0"/>
          <w:numId w:val="12"/>
        </w:numPr>
        <w:spacing w:line="360" w:lineRule="auto"/>
        <w:jc w:val="both"/>
      </w:pPr>
      <w:r w:rsidRPr="002740A8">
        <w:t>Najwięcej kontroli przeprowadzono  na skutek stwierdzenia przez Kuratora Oświaty potrzeby przeprowadzenia kontroli doraźnej oraz na wniosek rodziców.</w:t>
      </w:r>
    </w:p>
    <w:p w:rsidR="0085348C" w:rsidRPr="002740A8" w:rsidRDefault="007C292C" w:rsidP="00DF5FD0">
      <w:pPr>
        <w:pStyle w:val="Akapitzlist"/>
        <w:numPr>
          <w:ilvl w:val="0"/>
          <w:numId w:val="12"/>
        </w:numPr>
        <w:spacing w:line="360" w:lineRule="auto"/>
        <w:jc w:val="both"/>
      </w:pPr>
      <w:r w:rsidRPr="002740A8">
        <w:t>Ponad 70% szkół i placówek (na 151 kontroli) funkcjonowało z naruszeniem przepisów prawa oświatowego, co skutkowało wydaniem zaleceń przez Warmińsko-Mazurskiego Kuratora Oświaty.</w:t>
      </w:r>
    </w:p>
    <w:p w:rsidR="0085348C" w:rsidRPr="002740A8" w:rsidRDefault="007C292C" w:rsidP="00DF5FD0">
      <w:pPr>
        <w:pStyle w:val="Akapitzlist"/>
        <w:numPr>
          <w:ilvl w:val="0"/>
          <w:numId w:val="12"/>
        </w:numPr>
        <w:spacing w:line="360" w:lineRule="auto"/>
        <w:jc w:val="both"/>
      </w:pPr>
      <w:r w:rsidRPr="002740A8">
        <w:t xml:space="preserve">Statuty szkół i regulaminy rad pedagogicznych nie </w:t>
      </w:r>
      <w:r w:rsidR="00D26067">
        <w:t>w pełni</w:t>
      </w:r>
      <w:r w:rsidRPr="002740A8">
        <w:t xml:space="preserve"> są dostosowane do obowiązujących przepisów prawa oświatowego oraz specyfiki i potrzeb </w:t>
      </w:r>
      <w:r w:rsidR="00D26067">
        <w:t xml:space="preserve">danej </w:t>
      </w:r>
      <w:r w:rsidRPr="002740A8">
        <w:t>szkoły.</w:t>
      </w:r>
    </w:p>
    <w:p w:rsidR="0085348C" w:rsidRPr="002740A8" w:rsidRDefault="007C292C" w:rsidP="00DF5FD0">
      <w:pPr>
        <w:pStyle w:val="Akapitzlist"/>
        <w:numPr>
          <w:ilvl w:val="0"/>
          <w:numId w:val="12"/>
        </w:numPr>
        <w:spacing w:line="360" w:lineRule="auto"/>
        <w:jc w:val="both"/>
      </w:pPr>
      <w:r w:rsidRPr="002740A8">
        <w:t xml:space="preserve">Nadzór pedagogiczny dyrektorów szkół/placówek nie zawsze jest sprawowany zgodnie z </w:t>
      </w:r>
      <w:r w:rsidR="00646ED1">
        <w:t>przepisami prawa</w:t>
      </w:r>
      <w:r w:rsidRPr="002740A8">
        <w:t>.</w:t>
      </w:r>
    </w:p>
    <w:p w:rsidR="0085348C" w:rsidRPr="002740A8" w:rsidRDefault="007C292C" w:rsidP="00DF5FD0">
      <w:pPr>
        <w:pStyle w:val="Akapitzlist"/>
        <w:numPr>
          <w:ilvl w:val="0"/>
          <w:numId w:val="12"/>
        </w:numPr>
        <w:spacing w:line="360" w:lineRule="auto"/>
        <w:jc w:val="both"/>
      </w:pPr>
      <w:r w:rsidRPr="002740A8">
        <w:t>Nie w pełni skuteczny nadzór pedagogiczny sprawowany przez niektórych dyrektorów szkół i placówek.</w:t>
      </w:r>
    </w:p>
    <w:p w:rsidR="0085348C" w:rsidRPr="002740A8" w:rsidRDefault="007C292C" w:rsidP="00DF5FD0">
      <w:pPr>
        <w:pStyle w:val="Akapitzlist"/>
        <w:numPr>
          <w:ilvl w:val="0"/>
          <w:numId w:val="12"/>
        </w:numPr>
        <w:spacing w:line="360" w:lineRule="auto"/>
        <w:jc w:val="both"/>
      </w:pPr>
      <w:r w:rsidRPr="002740A8">
        <w:t>Duża liczba szkół i placówek prowadzi niewystarczające działania w </w:t>
      </w:r>
      <w:r w:rsidR="0058672B">
        <w:t>obszarze</w:t>
      </w:r>
      <w:r w:rsidRPr="002740A8">
        <w:t xml:space="preserve"> zapewnienia uczniom szeroko rozumianego bezpieczeństwa psychicznego i fizycznego.</w:t>
      </w:r>
    </w:p>
    <w:p w:rsidR="0085348C" w:rsidRPr="002740A8" w:rsidRDefault="007C292C" w:rsidP="00DF5FD0">
      <w:pPr>
        <w:pStyle w:val="Akapitzlist"/>
        <w:numPr>
          <w:ilvl w:val="0"/>
          <w:numId w:val="12"/>
        </w:numPr>
        <w:spacing w:line="360" w:lineRule="auto"/>
        <w:jc w:val="both"/>
      </w:pPr>
      <w:r w:rsidRPr="002740A8">
        <w:t>Ze strony niektórych nauczycieli działania w zakresie diagnozy sytuacji wychowawczej w klasach i wdrażania wniosków z niej wynikających celem poprawy relacji, współpracy i integracji zespołów klasowych oraz zapobiegania sytuacjom trudnym są niewystarczające.</w:t>
      </w:r>
    </w:p>
    <w:p w:rsidR="0085348C" w:rsidRPr="0086693F" w:rsidRDefault="007C292C" w:rsidP="00DF5FD0">
      <w:pPr>
        <w:pStyle w:val="Akapitzlist"/>
        <w:numPr>
          <w:ilvl w:val="0"/>
          <w:numId w:val="12"/>
        </w:numPr>
        <w:spacing w:line="360" w:lineRule="auto"/>
        <w:jc w:val="both"/>
      </w:pPr>
      <w:r w:rsidRPr="0086693F">
        <w:t>Nierzetelne wykonywanie przez niektórych nauczycieli, w tym specjalistów swoich obowiązków związanych z podstawowymi funkcjami szkoły, tj. dydaktyczną, wychowawczą i opiekuńczą, m.in. w zakresie wspierania każdego ucznia w rozwoju, dbania o kształtowanie ich postaw moralnych i obywatelskich.</w:t>
      </w:r>
    </w:p>
    <w:p w:rsidR="0085348C" w:rsidRPr="0086693F" w:rsidRDefault="007C292C" w:rsidP="00DF5FD0">
      <w:pPr>
        <w:pStyle w:val="Akapitzlist"/>
        <w:numPr>
          <w:ilvl w:val="0"/>
          <w:numId w:val="12"/>
        </w:numPr>
        <w:spacing w:line="360" w:lineRule="auto"/>
        <w:jc w:val="both"/>
      </w:pPr>
      <w:r w:rsidRPr="0086693F">
        <w:t xml:space="preserve">Nieprzestrzeganie przez nauczycieli obowiązującego prawa oświatowego w zakresie klasyfikowania, oceniania i promowania uczniów, </w:t>
      </w:r>
      <w:r w:rsidR="00EE3984" w:rsidRPr="0086693F">
        <w:t xml:space="preserve">udzielania pomocy psychologiczno-pedagogicznej, prowadzenia dokumentacji szkolnej oraz </w:t>
      </w:r>
      <w:r w:rsidRPr="0086693F">
        <w:t>prawa szkolnego, w tym statutu i regulaminów wewnętrznych.</w:t>
      </w:r>
    </w:p>
    <w:p w:rsidR="0085348C" w:rsidRPr="0086693F" w:rsidRDefault="007C292C" w:rsidP="00DF5FD0">
      <w:pPr>
        <w:pStyle w:val="Akapitzlist"/>
        <w:numPr>
          <w:ilvl w:val="0"/>
          <w:numId w:val="12"/>
        </w:numPr>
        <w:spacing w:line="360" w:lineRule="auto"/>
        <w:jc w:val="both"/>
      </w:pPr>
      <w:r w:rsidRPr="0086693F">
        <w:t>Ingerowanie lub nierespektowanie przez niektórych dyrektorów kompetencji poszczególnych organów szkoły, tj.: rady pedagogicznej, rady rodziców i samorządu uczniowskiego.</w:t>
      </w:r>
    </w:p>
    <w:p w:rsidR="0085348C" w:rsidRPr="0086693F" w:rsidRDefault="007C292C" w:rsidP="00DF5FD0">
      <w:pPr>
        <w:pStyle w:val="Akapitzlist"/>
        <w:numPr>
          <w:ilvl w:val="0"/>
          <w:numId w:val="12"/>
        </w:numPr>
        <w:spacing w:line="360" w:lineRule="auto"/>
        <w:jc w:val="both"/>
      </w:pPr>
      <w:r w:rsidRPr="0086693F">
        <w:t>Nieprzekazywanie rodzicom/prawnym opiekunom informacji dotyczącej osób lub instytucji, do których można zgłosić się celem uzyskania wsparcia w sytuacjach wymagających pomocy psychologiczno-pedagogicznej i wychowawczej, ponadto w większości kontrolowanych szkół i placówek nie utworzono tzw. anonimowej skrzynki na sygnały.</w:t>
      </w:r>
    </w:p>
    <w:p w:rsidR="0085348C" w:rsidRPr="0086693F" w:rsidRDefault="007C292C" w:rsidP="00DF5FD0">
      <w:pPr>
        <w:pStyle w:val="Akapitzlist"/>
        <w:numPr>
          <w:ilvl w:val="0"/>
          <w:numId w:val="12"/>
        </w:numPr>
        <w:spacing w:line="360" w:lineRule="auto"/>
        <w:jc w:val="both"/>
      </w:pPr>
      <w:r w:rsidRPr="0086693F">
        <w:t>Wzrost liczby przypadków wskazujących na zaburzenia relacji i konstruktywnej komunikacji szkoły z rodzicami uczniów w rozwiązywaniu pojawiających się trudności i problemów.</w:t>
      </w:r>
    </w:p>
    <w:p w:rsidR="00FB6381" w:rsidRPr="0086693F" w:rsidRDefault="00FB6381" w:rsidP="00DF5FD0">
      <w:pPr>
        <w:spacing w:line="360" w:lineRule="auto"/>
        <w:ind w:left="360"/>
        <w:jc w:val="both"/>
        <w:rPr>
          <w:b/>
        </w:rPr>
      </w:pPr>
    </w:p>
    <w:p w:rsidR="001D5791" w:rsidRPr="00ED33CA" w:rsidRDefault="00DD067E" w:rsidP="00DF5FD0">
      <w:pPr>
        <w:spacing w:line="360" w:lineRule="auto"/>
        <w:jc w:val="both"/>
        <w:rPr>
          <w:b/>
        </w:rPr>
      </w:pPr>
      <w:r w:rsidRPr="00ED33CA">
        <w:rPr>
          <w:b/>
        </w:rPr>
        <w:t>Rekomendacje:</w:t>
      </w:r>
    </w:p>
    <w:p w:rsidR="001D5791" w:rsidRPr="00ED33CA" w:rsidRDefault="001D5791" w:rsidP="00DF5FD0">
      <w:pPr>
        <w:spacing w:line="360" w:lineRule="auto"/>
        <w:jc w:val="both"/>
      </w:pPr>
    </w:p>
    <w:p w:rsidR="0086693F" w:rsidRPr="0086693F" w:rsidRDefault="0086693F" w:rsidP="00DF5FD0">
      <w:pPr>
        <w:pStyle w:val="Akapitzlist"/>
        <w:numPr>
          <w:ilvl w:val="0"/>
          <w:numId w:val="14"/>
        </w:numPr>
        <w:spacing w:line="360" w:lineRule="auto"/>
        <w:ind w:left="709" w:hanging="142"/>
        <w:jc w:val="both"/>
      </w:pPr>
      <w:r w:rsidRPr="0086693F">
        <w:t>Podejmować skuteczniejsze działania mające na celu zapewnienie uczniom</w:t>
      </w:r>
      <w:r w:rsidR="007E6049">
        <w:t xml:space="preserve"> bezpieczne i higieniczne</w:t>
      </w:r>
      <w:r w:rsidRPr="0086693F">
        <w:t xml:space="preserve"> warunk</w:t>
      </w:r>
      <w:r w:rsidR="007E6049">
        <w:t>i</w:t>
      </w:r>
      <w:r w:rsidRPr="0086693F">
        <w:t xml:space="preserve"> nauki, wychowania i opieki. </w:t>
      </w:r>
    </w:p>
    <w:p w:rsidR="0086693F" w:rsidRPr="0086693F" w:rsidRDefault="0086693F" w:rsidP="00DF5FD0">
      <w:pPr>
        <w:pStyle w:val="Akapitzlist"/>
        <w:numPr>
          <w:ilvl w:val="0"/>
          <w:numId w:val="14"/>
        </w:numPr>
        <w:spacing w:line="360" w:lineRule="auto"/>
        <w:ind w:left="709" w:hanging="142"/>
        <w:jc w:val="both"/>
      </w:pPr>
      <w:r w:rsidRPr="0086693F">
        <w:t>Upowszechniać wiedzę na temat organizacji udzielania uczniom pomocy psychologiczno-pedagogicznej oraz prowadzenia dokumentacji przebiegu nauczania.</w:t>
      </w:r>
    </w:p>
    <w:p w:rsidR="0086693F" w:rsidRPr="0086693F" w:rsidRDefault="0086693F" w:rsidP="00DF5FD0">
      <w:pPr>
        <w:pStyle w:val="Akapitzlist"/>
        <w:numPr>
          <w:ilvl w:val="0"/>
          <w:numId w:val="14"/>
        </w:numPr>
        <w:spacing w:line="360" w:lineRule="auto"/>
        <w:ind w:left="709" w:hanging="142"/>
        <w:jc w:val="both"/>
      </w:pPr>
      <w:r w:rsidRPr="0086693F">
        <w:t>Zgodnie z przepisami prawa realizować zadania wynikające z nadzoru pedagogicznego dyrektora szkoły/placówki</w:t>
      </w:r>
      <w:r w:rsidR="00DF6546">
        <w:t xml:space="preserve"> ze szczególnym uwzględnieniem ich efektywności</w:t>
      </w:r>
      <w:r w:rsidRPr="0086693F">
        <w:t>.</w:t>
      </w:r>
    </w:p>
    <w:p w:rsidR="00D87462" w:rsidRPr="0086693F" w:rsidRDefault="00D87462" w:rsidP="00DF5FD0">
      <w:pPr>
        <w:pStyle w:val="Akapitzlist"/>
        <w:numPr>
          <w:ilvl w:val="0"/>
          <w:numId w:val="14"/>
        </w:numPr>
        <w:spacing w:line="360" w:lineRule="auto"/>
        <w:ind w:left="709" w:hanging="142"/>
        <w:jc w:val="both"/>
      </w:pPr>
      <w:r>
        <w:t>Rzetelnie prowadzić nadzór nad realizacją</w:t>
      </w:r>
      <w:r w:rsidRPr="0086693F">
        <w:t xml:space="preserve"> zadań przez </w:t>
      </w:r>
      <w:r>
        <w:t>nauczycieli i specjalistów szkolnych.</w:t>
      </w:r>
    </w:p>
    <w:p w:rsidR="0086693F" w:rsidRPr="0086693F" w:rsidRDefault="0086693F" w:rsidP="00DF5FD0">
      <w:pPr>
        <w:pStyle w:val="Akapitzlist"/>
        <w:numPr>
          <w:ilvl w:val="0"/>
          <w:numId w:val="14"/>
        </w:numPr>
        <w:spacing w:line="360" w:lineRule="auto"/>
        <w:ind w:left="709" w:hanging="142"/>
        <w:jc w:val="both"/>
      </w:pPr>
      <w:r w:rsidRPr="0086693F">
        <w:t xml:space="preserve">Przestrzegać przepisów prawa oświatowego w zakresie oceniania, klasyfikowania i promowania uczniów (m.in. zgodność zapisów zawartych w statucie z przepisami). </w:t>
      </w:r>
    </w:p>
    <w:p w:rsidR="0086693F" w:rsidRPr="0086693F" w:rsidRDefault="0086693F" w:rsidP="00DF5FD0">
      <w:pPr>
        <w:pStyle w:val="Akapitzlist"/>
        <w:numPr>
          <w:ilvl w:val="0"/>
          <w:numId w:val="14"/>
        </w:numPr>
        <w:spacing w:line="360" w:lineRule="auto"/>
        <w:ind w:left="709" w:hanging="142"/>
        <w:jc w:val="both"/>
      </w:pPr>
      <w:r w:rsidRPr="0086693F">
        <w:t>Dbać o przestrzeganie statutu szkoły, funkcjonujących regulaminów.</w:t>
      </w:r>
    </w:p>
    <w:p w:rsidR="0086693F" w:rsidRPr="0086693F" w:rsidRDefault="0086693F" w:rsidP="00DF5FD0">
      <w:pPr>
        <w:pStyle w:val="Akapitzlist"/>
        <w:numPr>
          <w:ilvl w:val="0"/>
          <w:numId w:val="14"/>
        </w:numPr>
        <w:spacing w:line="360" w:lineRule="auto"/>
        <w:ind w:left="709" w:hanging="142"/>
        <w:jc w:val="both"/>
      </w:pPr>
      <w:r w:rsidRPr="0086693F">
        <w:t>Efektywnie współpracować z rodzicami.</w:t>
      </w:r>
    </w:p>
    <w:p w:rsidR="0086693F" w:rsidRPr="0086693F" w:rsidRDefault="0086693F" w:rsidP="0086693F">
      <w:pPr>
        <w:spacing w:line="360" w:lineRule="auto"/>
        <w:ind w:left="720"/>
      </w:pPr>
    </w:p>
    <w:sectPr w:rsidR="0086693F" w:rsidRPr="0086693F" w:rsidSect="00DF5FD0">
      <w:footerReference w:type="default" r:id="rId7"/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C0" w:rsidRDefault="009676C0" w:rsidP="00F03EA3">
      <w:r>
        <w:separator/>
      </w:r>
    </w:p>
  </w:endnote>
  <w:endnote w:type="continuationSeparator" w:id="0">
    <w:p w:rsidR="009676C0" w:rsidRDefault="009676C0" w:rsidP="00F0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697490"/>
      <w:docPartObj>
        <w:docPartGallery w:val="Page Numbers (Bottom of Page)"/>
        <w:docPartUnique/>
      </w:docPartObj>
    </w:sdtPr>
    <w:sdtEndPr/>
    <w:sdtContent>
      <w:p w:rsidR="00F03EA3" w:rsidRDefault="00F03E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66A">
          <w:rPr>
            <w:noProof/>
          </w:rPr>
          <w:t>10</w:t>
        </w:r>
        <w:r>
          <w:fldChar w:fldCharType="end"/>
        </w:r>
      </w:p>
    </w:sdtContent>
  </w:sdt>
  <w:p w:rsidR="00F03EA3" w:rsidRDefault="00F03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C0" w:rsidRDefault="009676C0" w:rsidP="00F03EA3">
      <w:r>
        <w:separator/>
      </w:r>
    </w:p>
  </w:footnote>
  <w:footnote w:type="continuationSeparator" w:id="0">
    <w:p w:rsidR="009676C0" w:rsidRDefault="009676C0" w:rsidP="00F0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1C9"/>
    <w:multiLevelType w:val="hybridMultilevel"/>
    <w:tmpl w:val="1A1AD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07EE"/>
    <w:multiLevelType w:val="hybridMultilevel"/>
    <w:tmpl w:val="EE249114"/>
    <w:lvl w:ilvl="0" w:tplc="376A47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1FF4"/>
    <w:multiLevelType w:val="hybridMultilevel"/>
    <w:tmpl w:val="15441126"/>
    <w:lvl w:ilvl="0" w:tplc="56BCEA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78AA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439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80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0B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9CA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681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54DD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E04A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51CE"/>
    <w:multiLevelType w:val="hybridMultilevel"/>
    <w:tmpl w:val="021653EE"/>
    <w:lvl w:ilvl="0" w:tplc="376A47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87D"/>
    <w:multiLevelType w:val="hybridMultilevel"/>
    <w:tmpl w:val="21DC7AE4"/>
    <w:lvl w:ilvl="0" w:tplc="B54C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36A8D"/>
    <w:multiLevelType w:val="hybridMultilevel"/>
    <w:tmpl w:val="F09AC478"/>
    <w:lvl w:ilvl="0" w:tplc="DAEE6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72FC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FCF6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00BE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CA00B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B9036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75886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0AE5C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C78AB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40E2D"/>
    <w:multiLevelType w:val="hybridMultilevel"/>
    <w:tmpl w:val="4E78B000"/>
    <w:lvl w:ilvl="0" w:tplc="B54C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50C76"/>
    <w:multiLevelType w:val="hybridMultilevel"/>
    <w:tmpl w:val="8C8083FA"/>
    <w:lvl w:ilvl="0" w:tplc="376A47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6243"/>
    <w:multiLevelType w:val="hybridMultilevel"/>
    <w:tmpl w:val="D11A6DBA"/>
    <w:lvl w:ilvl="0" w:tplc="376A47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54EB7"/>
    <w:multiLevelType w:val="hybridMultilevel"/>
    <w:tmpl w:val="3080265E"/>
    <w:lvl w:ilvl="0" w:tplc="8FA05D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B02BF"/>
    <w:multiLevelType w:val="hybridMultilevel"/>
    <w:tmpl w:val="15DC0712"/>
    <w:lvl w:ilvl="0" w:tplc="8C447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10A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22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62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A9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C8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30A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A4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8B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C334AC"/>
    <w:multiLevelType w:val="hybridMultilevel"/>
    <w:tmpl w:val="701A2556"/>
    <w:lvl w:ilvl="0" w:tplc="96885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10373"/>
    <w:multiLevelType w:val="hybridMultilevel"/>
    <w:tmpl w:val="E72E5890"/>
    <w:lvl w:ilvl="0" w:tplc="376A47F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FB4807"/>
    <w:multiLevelType w:val="hybridMultilevel"/>
    <w:tmpl w:val="131459C2"/>
    <w:lvl w:ilvl="0" w:tplc="F90A859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B2B59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E6834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28FB0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16CCB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679F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5089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988C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E0AD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7D776D4"/>
    <w:multiLevelType w:val="hybridMultilevel"/>
    <w:tmpl w:val="CF02165E"/>
    <w:lvl w:ilvl="0" w:tplc="93BABCC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96B90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D44D2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1838F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500F1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7868F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562B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10696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0AD3B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6F7B20B6"/>
    <w:multiLevelType w:val="hybridMultilevel"/>
    <w:tmpl w:val="D9E23328"/>
    <w:lvl w:ilvl="0" w:tplc="0AC45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D4A54"/>
    <w:multiLevelType w:val="hybridMultilevel"/>
    <w:tmpl w:val="66483EB8"/>
    <w:lvl w:ilvl="0" w:tplc="376A47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D06AB"/>
    <w:multiLevelType w:val="hybridMultilevel"/>
    <w:tmpl w:val="FF6693F8"/>
    <w:lvl w:ilvl="0" w:tplc="2622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544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8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82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E2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A6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EA0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F4AD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C07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3"/>
  </w:num>
  <w:num w:numId="5">
    <w:abstractNumId w:val="3"/>
  </w:num>
  <w:num w:numId="6">
    <w:abstractNumId w:val="10"/>
  </w:num>
  <w:num w:numId="7">
    <w:abstractNumId w:val="16"/>
  </w:num>
  <w:num w:numId="8">
    <w:abstractNumId w:val="17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  <w:num w:numId="16">
    <w:abstractNumId w:val="2"/>
  </w:num>
  <w:num w:numId="17">
    <w:abstractNumId w:val="7"/>
  </w:num>
  <w:num w:numId="1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26"/>
    <w:rsid w:val="00006977"/>
    <w:rsid w:val="00012715"/>
    <w:rsid w:val="0002256E"/>
    <w:rsid w:val="000476B6"/>
    <w:rsid w:val="0005562E"/>
    <w:rsid w:val="000566F2"/>
    <w:rsid w:val="000702F7"/>
    <w:rsid w:val="00083533"/>
    <w:rsid w:val="000A54C6"/>
    <w:rsid w:val="000C7C4E"/>
    <w:rsid w:val="00104A48"/>
    <w:rsid w:val="001144E1"/>
    <w:rsid w:val="00115035"/>
    <w:rsid w:val="00141F49"/>
    <w:rsid w:val="00142F0B"/>
    <w:rsid w:val="001522C2"/>
    <w:rsid w:val="001619E7"/>
    <w:rsid w:val="0017652B"/>
    <w:rsid w:val="001D5791"/>
    <w:rsid w:val="00210AC0"/>
    <w:rsid w:val="00225571"/>
    <w:rsid w:val="00243BEA"/>
    <w:rsid w:val="00262BE2"/>
    <w:rsid w:val="00272E7D"/>
    <w:rsid w:val="002740A8"/>
    <w:rsid w:val="002A1FC7"/>
    <w:rsid w:val="002B7BA0"/>
    <w:rsid w:val="002D63FB"/>
    <w:rsid w:val="00304B5C"/>
    <w:rsid w:val="00362F8B"/>
    <w:rsid w:val="00370726"/>
    <w:rsid w:val="003C46BD"/>
    <w:rsid w:val="003E303A"/>
    <w:rsid w:val="003F7E49"/>
    <w:rsid w:val="00407625"/>
    <w:rsid w:val="00432AE4"/>
    <w:rsid w:val="00442674"/>
    <w:rsid w:val="004474E7"/>
    <w:rsid w:val="004549FC"/>
    <w:rsid w:val="004619B6"/>
    <w:rsid w:val="00497F75"/>
    <w:rsid w:val="004D7BF7"/>
    <w:rsid w:val="004F0A4D"/>
    <w:rsid w:val="00556653"/>
    <w:rsid w:val="00570510"/>
    <w:rsid w:val="00572B65"/>
    <w:rsid w:val="0058672B"/>
    <w:rsid w:val="005A1714"/>
    <w:rsid w:val="005F5AC8"/>
    <w:rsid w:val="00640821"/>
    <w:rsid w:val="00646ED1"/>
    <w:rsid w:val="006843EF"/>
    <w:rsid w:val="00686C2D"/>
    <w:rsid w:val="006C331D"/>
    <w:rsid w:val="006E0EE1"/>
    <w:rsid w:val="007461D8"/>
    <w:rsid w:val="007A4A64"/>
    <w:rsid w:val="007B6A30"/>
    <w:rsid w:val="007C1AE3"/>
    <w:rsid w:val="007C292C"/>
    <w:rsid w:val="007D6206"/>
    <w:rsid w:val="007E6049"/>
    <w:rsid w:val="00807683"/>
    <w:rsid w:val="00845EB4"/>
    <w:rsid w:val="00847E4D"/>
    <w:rsid w:val="0085348C"/>
    <w:rsid w:val="0086693F"/>
    <w:rsid w:val="00883164"/>
    <w:rsid w:val="008945B6"/>
    <w:rsid w:val="008A7A71"/>
    <w:rsid w:val="008B73D3"/>
    <w:rsid w:val="008D251A"/>
    <w:rsid w:val="008E2A15"/>
    <w:rsid w:val="00937B33"/>
    <w:rsid w:val="00964B16"/>
    <w:rsid w:val="009676C0"/>
    <w:rsid w:val="009A1928"/>
    <w:rsid w:val="009A6A3F"/>
    <w:rsid w:val="009F347A"/>
    <w:rsid w:val="00A46E4F"/>
    <w:rsid w:val="00A67614"/>
    <w:rsid w:val="00AA666A"/>
    <w:rsid w:val="00AC4904"/>
    <w:rsid w:val="00AD41E6"/>
    <w:rsid w:val="00AF3E23"/>
    <w:rsid w:val="00B07309"/>
    <w:rsid w:val="00B14A76"/>
    <w:rsid w:val="00B1568D"/>
    <w:rsid w:val="00B4678D"/>
    <w:rsid w:val="00BB044E"/>
    <w:rsid w:val="00BF2258"/>
    <w:rsid w:val="00C33966"/>
    <w:rsid w:val="00C42165"/>
    <w:rsid w:val="00C507FF"/>
    <w:rsid w:val="00C50A44"/>
    <w:rsid w:val="00C609F5"/>
    <w:rsid w:val="00CE4681"/>
    <w:rsid w:val="00D11AF3"/>
    <w:rsid w:val="00D26067"/>
    <w:rsid w:val="00D33D2A"/>
    <w:rsid w:val="00D6234A"/>
    <w:rsid w:val="00D644D7"/>
    <w:rsid w:val="00D87462"/>
    <w:rsid w:val="00DA6085"/>
    <w:rsid w:val="00DB40D8"/>
    <w:rsid w:val="00DD067E"/>
    <w:rsid w:val="00DE71CE"/>
    <w:rsid w:val="00DF5FD0"/>
    <w:rsid w:val="00DF6546"/>
    <w:rsid w:val="00E3742D"/>
    <w:rsid w:val="00E46FA8"/>
    <w:rsid w:val="00E46FEE"/>
    <w:rsid w:val="00E96F12"/>
    <w:rsid w:val="00EA210F"/>
    <w:rsid w:val="00EB42E9"/>
    <w:rsid w:val="00ED33CA"/>
    <w:rsid w:val="00EE3984"/>
    <w:rsid w:val="00EF092D"/>
    <w:rsid w:val="00F03EA3"/>
    <w:rsid w:val="00F12256"/>
    <w:rsid w:val="00F33152"/>
    <w:rsid w:val="00F52820"/>
    <w:rsid w:val="00F62A6A"/>
    <w:rsid w:val="00F9754D"/>
    <w:rsid w:val="00FB6381"/>
    <w:rsid w:val="00FF0279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5D32"/>
  <w15:chartTrackingRefBased/>
  <w15:docId w15:val="{E40E1900-AAE4-439F-BCFD-2E10B14C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AF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4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3E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EA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03E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EA3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B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45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6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9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8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98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6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2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7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8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9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8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4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79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1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8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2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6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0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10</Pages>
  <Words>2481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Wicekurator</dc:creator>
  <cp:keywords/>
  <dc:description/>
  <cp:lastModifiedBy>Artur Łozowski</cp:lastModifiedBy>
  <cp:revision>36</cp:revision>
  <cp:lastPrinted>2021-08-31T07:51:00Z</cp:lastPrinted>
  <dcterms:created xsi:type="dcterms:W3CDTF">2022-08-08T06:22:00Z</dcterms:created>
  <dcterms:modified xsi:type="dcterms:W3CDTF">2022-08-31T09:03:00Z</dcterms:modified>
</cp:coreProperties>
</file>