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0A" w:rsidRDefault="002719CC" w:rsidP="00BC622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</w:pPr>
      <w:r w:rsidRPr="00CA6214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                           </w:t>
      </w:r>
      <w:r w:rsidR="00CA6214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      </w:t>
      </w:r>
    </w:p>
    <w:p w:rsidR="00F927E9" w:rsidRDefault="009E4C0A" w:rsidP="00BC622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</w:pPr>
      <w:r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                              </w:t>
      </w:r>
      <w:r w:rsidR="00F927E9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  </w:t>
      </w:r>
    </w:p>
    <w:p w:rsidR="002719CC" w:rsidRPr="00CA6214" w:rsidRDefault="002719CC" w:rsidP="00F927E9">
      <w:pPr>
        <w:spacing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</w:pPr>
      <w:r w:rsidRPr="00CA6214"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  <w:t xml:space="preserve">ZAPROSZENIE DO UDZIAŁU </w:t>
      </w:r>
    </w:p>
    <w:p w:rsidR="002719CC" w:rsidRPr="00CA6214" w:rsidRDefault="002719CC" w:rsidP="00BC622D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aps/>
          <w:noProof w:val="0"/>
          <w:sz w:val="28"/>
          <w:szCs w:val="28"/>
          <w:lang w:val="pl-PL" w:eastAsia="pl-PL"/>
        </w:rPr>
      </w:pPr>
    </w:p>
    <w:p w:rsidR="00622A9A" w:rsidRDefault="002719CC" w:rsidP="00622A9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</w:pPr>
      <w:r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 xml:space="preserve">w </w:t>
      </w:r>
      <w:r w:rsidR="007517A4"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Warmińsko-Mazurski</w:t>
      </w:r>
      <w:r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m</w:t>
      </w:r>
      <w:r w:rsidR="00BC622D" w:rsidRPr="00622A9A"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 xml:space="preserve"> Kongres</w:t>
      </w:r>
      <w:r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ie</w:t>
      </w:r>
      <w:r w:rsidR="00BC622D" w:rsidRPr="00622A9A"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 xml:space="preserve"> </w:t>
      </w:r>
      <w:r w:rsidR="00BC622D" w:rsidRPr="000B4DCC">
        <w:rPr>
          <w:rFonts w:ascii="Times New Roman" w:eastAsia="Times New Roman" w:hAnsi="Times New Roman" w:cs="Times New Roman"/>
          <w:b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Doradztwa Zawodowego</w:t>
      </w:r>
    </w:p>
    <w:p w:rsidR="00BC622D" w:rsidRPr="002719CC" w:rsidRDefault="00A53508" w:rsidP="00622A9A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</w:pPr>
      <w:r w:rsidRPr="002719CC"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„</w:t>
      </w:r>
      <w:r w:rsidR="00211B41" w:rsidRPr="002719CC"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D</w:t>
      </w:r>
      <w:r w:rsidRPr="002719CC">
        <w:rPr>
          <w:rFonts w:ascii="Times New Roman" w:eastAsia="Times New Roman" w:hAnsi="Times New Roman" w:cs="Times New Roman"/>
          <w:b/>
          <w:i/>
          <w:noProof w:val="0"/>
          <w:kern w:val="36"/>
          <w:sz w:val="24"/>
          <w:szCs w:val="24"/>
          <w:bdr w:val="none" w:sz="0" w:space="0" w:color="auto" w:frame="1"/>
          <w:lang w:val="pl-PL" w:eastAsia="pl-PL"/>
        </w:rPr>
        <w:t>oradztwo zawodowe – kształcenie w kształtowaniu przyszłości”</w:t>
      </w:r>
    </w:p>
    <w:p w:rsidR="0035604F" w:rsidRDefault="0035604F" w:rsidP="0035604F">
      <w:pPr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  <w:t>26</w:t>
      </w:r>
      <w:r w:rsidRPr="00622A9A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  <w:t xml:space="preserve"> października 2022 r.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  <w:t xml:space="preserve"> godz. 10.00</w:t>
      </w:r>
    </w:p>
    <w:p w:rsidR="00D46C96" w:rsidRDefault="00305A1A" w:rsidP="002719C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noProof w:val="0"/>
          <w:kern w:val="36"/>
          <w:sz w:val="20"/>
          <w:szCs w:val="20"/>
          <w:lang w:val="pl-PL" w:eastAsia="pl-PL"/>
        </w:rPr>
      </w:pPr>
      <w:r w:rsidRPr="0035604F">
        <w:rPr>
          <w:rFonts w:ascii="Times New Roman" w:eastAsia="Times New Roman" w:hAnsi="Times New Roman" w:cs="Times New Roman"/>
          <w:noProof w:val="0"/>
          <w:kern w:val="36"/>
          <w:sz w:val="20"/>
          <w:szCs w:val="20"/>
          <w:lang w:val="pl-PL" w:eastAsia="pl-PL"/>
        </w:rPr>
        <w:t>Warmińsko-Mazurski Urząd Wojewódzki</w:t>
      </w:r>
    </w:p>
    <w:p w:rsidR="00BC622D" w:rsidRPr="00622A9A" w:rsidRDefault="00D46C96" w:rsidP="002719CC">
      <w:pPr>
        <w:spacing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noProof w:val="0"/>
          <w:kern w:val="36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kern w:val="36"/>
          <w:sz w:val="20"/>
          <w:szCs w:val="20"/>
          <w:lang w:val="pl-PL" w:eastAsia="pl-PL"/>
        </w:rPr>
        <w:t>A</w:t>
      </w:r>
      <w:r w:rsidR="00305A1A" w:rsidRPr="0035604F">
        <w:rPr>
          <w:rFonts w:ascii="Times New Roman" w:eastAsia="Times New Roman" w:hAnsi="Times New Roman" w:cs="Times New Roman"/>
          <w:noProof w:val="0"/>
          <w:kern w:val="36"/>
          <w:sz w:val="20"/>
          <w:szCs w:val="20"/>
          <w:lang w:val="pl-PL" w:eastAsia="pl-PL"/>
        </w:rPr>
        <w:t>l. Marszałka Józefa</w:t>
      </w:r>
      <w:r>
        <w:rPr>
          <w:rFonts w:ascii="Times New Roman" w:eastAsia="Times New Roman" w:hAnsi="Times New Roman" w:cs="Times New Roman"/>
          <w:noProof w:val="0"/>
          <w:kern w:val="36"/>
          <w:sz w:val="20"/>
          <w:szCs w:val="20"/>
          <w:lang w:val="pl-PL" w:eastAsia="pl-PL"/>
        </w:rPr>
        <w:t xml:space="preserve"> </w:t>
      </w:r>
      <w:r w:rsidR="00305A1A" w:rsidRPr="0035604F">
        <w:rPr>
          <w:rFonts w:ascii="Times New Roman" w:eastAsia="Times New Roman" w:hAnsi="Times New Roman" w:cs="Times New Roman"/>
          <w:noProof w:val="0"/>
          <w:kern w:val="36"/>
          <w:sz w:val="20"/>
          <w:szCs w:val="20"/>
          <w:lang w:val="pl-PL" w:eastAsia="pl-PL"/>
        </w:rPr>
        <w:t>Piłsudskieg0 7/9, 10-575 Olsztyn</w:t>
      </w:r>
      <w:r w:rsidR="00751528" w:rsidRPr="0035604F">
        <w:rPr>
          <w:rFonts w:ascii="Times New Roman" w:eastAsia="Times New Roman" w:hAnsi="Times New Roman" w:cs="Times New Roman"/>
          <w:noProof w:val="0"/>
          <w:kern w:val="36"/>
          <w:sz w:val="20"/>
          <w:szCs w:val="20"/>
          <w:lang w:val="pl-PL" w:eastAsia="pl-PL"/>
        </w:rPr>
        <w:t>,  sala 52 (parter)</w:t>
      </w:r>
    </w:p>
    <w:p w:rsidR="00BC622D" w:rsidRPr="00BC622D" w:rsidRDefault="00945D13" w:rsidP="00945D13">
      <w:pPr>
        <w:tabs>
          <w:tab w:val="left" w:pos="8569"/>
        </w:tabs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pl-PL" w:eastAsia="pl-PL"/>
        </w:rPr>
        <w:tab/>
      </w:r>
    </w:p>
    <w:p w:rsidR="00BC622D" w:rsidRPr="00BC622D" w:rsidRDefault="00BC622D" w:rsidP="00BC622D">
      <w:pPr>
        <w:spacing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:rsidR="00BC622D" w:rsidRPr="00BC622D" w:rsidRDefault="00BC622D" w:rsidP="00BC622D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</w:p>
    <w:p w:rsidR="002223AE" w:rsidRDefault="00A53508" w:rsidP="00D45688">
      <w:pPr>
        <w:spacing w:line="4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  <w:t>Warmińsko-Mazurski</w:t>
      </w:r>
      <w:r w:rsidR="00BC622D" w:rsidRPr="000B4DCC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  <w:t xml:space="preserve"> Kongres Doradztwa Zawodowego 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skierowany </w:t>
      </w:r>
      <w:r w:rsidR="00D2371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jest 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do wszystkich osób </w:t>
      </w:r>
      <w:r w:rsidR="000649AA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zainteresowanych </w:t>
      </w:r>
      <w:r w:rsidR="000649AA" w:rsidRPr="002223A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tematyką doradztwa </w:t>
      </w:r>
      <w:r w:rsidR="000649AA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zawodowego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, 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głównie do dyrektorów szkół</w:t>
      </w:r>
      <w:r w:rsidR="00FB303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podstawowych i</w:t>
      </w:r>
      <w:r w:rsidR="00D46C96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 </w:t>
      </w:r>
      <w:r w:rsidR="00FB303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ponadpodstawowych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, nauczycieli</w:t>
      </w:r>
      <w:r w:rsidR="00BC622D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doradztwa zawodowego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i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BC622D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nauczycieli specjalistów</w:t>
      </w:r>
      <w:r w:rsidR="00FB303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: </w:t>
      </w:r>
      <w:r w:rsidR="00FB303C" w:rsidRPr="00931C02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pl-PL" w:eastAsia="pl-PL"/>
        </w:rPr>
        <w:t>pedagogów, psychologów, logopedów, terapeutów wspierających działania edukacyjne szkół i przedszkoli</w:t>
      </w:r>
      <w:r w:rsidR="00D45688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pl-PL" w:eastAsia="pl-PL"/>
        </w:rPr>
        <w:t xml:space="preserve">. </w:t>
      </w:r>
      <w:r w:rsidR="002223A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Jako wydarzenie hybrydowe 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dzięki bezpośredniej transmisji </w:t>
      </w:r>
      <w:r w:rsidR="002223A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umożliwi uczestniczenie w nim także inny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m</w:t>
      </w:r>
      <w:r w:rsidR="002223A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podmiot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om</w:t>
      </w:r>
      <w:r w:rsidR="002223A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z obszaru edukacji</w:t>
      </w:r>
      <w:r w:rsidR="00D2371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w naszym kraju</w:t>
      </w:r>
      <w:r w:rsidR="000649A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.</w:t>
      </w:r>
      <w:r w:rsidR="002223A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</w:p>
    <w:p w:rsidR="002A53AB" w:rsidRDefault="00D577B2" w:rsidP="002A53AB">
      <w:pPr>
        <w:spacing w:line="4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Celem Kongresu 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jest integracja środowiska wokół zagadnień związanych z rozwojem i wyzwan</w:t>
      </w:r>
      <w:r w:rsidR="00BC622D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iami, jakie stoją przed doradcami zawodowymi</w:t>
      </w:r>
      <w:r w:rsidR="002A53AB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, a także </w:t>
      </w:r>
      <w:r w:rsidR="002A53AB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podnoszenie jakości doradztwa zawodowego poprzez dzielenie się wiedzą i doświadczeniem w zakresie rozwiązań organizacyjnych, technologicznych i metodycznych. </w:t>
      </w:r>
    </w:p>
    <w:p w:rsidR="00BC622D" w:rsidRPr="00305A1A" w:rsidRDefault="00305A1A" w:rsidP="00305A1A">
      <w:pPr>
        <w:spacing w:line="42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Organizatorem wydarzenia jest </w:t>
      </w:r>
      <w:r w:rsidR="00A5350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Warmińsko-Mazurski </w:t>
      </w:r>
      <w:r w:rsidR="00BC622D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Kurator Oświaty przy współudziale </w:t>
      </w:r>
      <w:r w:rsidR="00A5350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Zespołu Powiatowych Doradców Zawodowych</w:t>
      </w:r>
      <w:r w:rsidR="00F27E9E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oraz Mazurskiego Ośrodka Doskonalenia Nauczycieli.</w:t>
      </w:r>
    </w:p>
    <w:p w:rsidR="00CA6214" w:rsidRPr="002E6A84" w:rsidRDefault="000345AD" w:rsidP="002E6A84">
      <w:pPr>
        <w:spacing w:line="420" w:lineRule="atLeast"/>
        <w:ind w:firstLine="708"/>
        <w:jc w:val="both"/>
        <w:textAlignment w:val="baseline"/>
        <w:rPr>
          <w:lang w:val="pl-PL"/>
        </w:rPr>
      </w:pP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  <w:t xml:space="preserve">Program </w:t>
      </w:r>
      <w:r w:rsidR="00522D0F" w:rsidRPr="00305A1A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  <w:t xml:space="preserve">Kongresu 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skupia</w:t>
      </w:r>
      <w:r w:rsidR="00931C0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naszą uwagę</w:t>
      </w:r>
      <w:r w:rsidR="00931C0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na</w:t>
      </w:r>
      <w:r w:rsidR="005C666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 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najważniejsz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ych</w:t>
      </w:r>
      <w:r w:rsidR="00931C0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 najbardziej aktualn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ych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temat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ach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związan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ych</w:t>
      </w:r>
      <w:r w:rsidR="00931C0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 funkcjonowanie</w:t>
      </w:r>
      <w:r w:rsidR="00522D0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m</w:t>
      </w:r>
      <w:r w:rsidR="005C666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522D0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doradztwa zawodowego 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w czasach</w:t>
      </w:r>
      <w:r w:rsidR="00931C0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naznaczonych zmiennością potrzeb rynku pracy</w:t>
      </w:r>
      <w:r w:rsidR="005C666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</w:t>
      </w:r>
      <w:r w:rsidR="005C666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 </w:t>
      </w:r>
      <w:r w:rsidR="00305A1A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prognoz zapotrzebowania na zawody. </w:t>
      </w:r>
      <w:r w:rsidR="00BC622D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Skoncentrujemy się</w:t>
      </w:r>
      <w:r w:rsidR="00B46D7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na</w:t>
      </w:r>
      <w:r w:rsidR="00DA469B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doradztwie zawodowym z uwzględnieniem </w:t>
      </w:r>
      <w:r w:rsidR="00522D0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zagadn</w:t>
      </w:r>
      <w:r w:rsidR="00DA469B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ień</w:t>
      </w:r>
      <w:r w:rsidR="00522D0F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prawnych, a także na możliwości wprowadzania nowych rozwiązań </w:t>
      </w:r>
      <w:r w:rsidR="00F86F18" w:rsidRP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w sferze </w:t>
      </w:r>
      <w:r w:rsidR="00F86F1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dydaktycznej i wychowawczej</w:t>
      </w:r>
      <w:r w:rsidR="00305A1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, </w:t>
      </w:r>
      <w:r w:rsidR="007B0BD5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jak również </w:t>
      </w:r>
      <w:r w:rsidR="001F3CC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ścis</w:t>
      </w:r>
      <w:r w:rsidR="007B0BD5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łej</w:t>
      </w:r>
      <w:r w:rsidR="001F3CC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BC622D" w:rsidRPr="00BC622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wspó</w:t>
      </w:r>
      <w:r w:rsidR="00522D0F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łprac</w:t>
      </w:r>
      <w:r w:rsidR="007B0BD5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y</w:t>
      </w:r>
      <w:r w:rsidR="00522D0F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szkół</w:t>
      </w:r>
      <w:r w:rsidR="00F86F18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 w:rsidR="00522D0F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z</w:t>
      </w:r>
      <w:r w:rsidR="001F3CCD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 </w:t>
      </w:r>
      <w:r w:rsidR="00522D0F" w:rsidRPr="000B4DCC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samorządami i lokalnymi pracodawcami.</w:t>
      </w:r>
    </w:p>
    <w:p w:rsidR="00751528" w:rsidRPr="002223AE" w:rsidRDefault="00751528" w:rsidP="002E6A84">
      <w:pP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CA6214">
        <w:rPr>
          <w:rFonts w:ascii="Times New Roman" w:hAnsi="Times New Roman" w:cs="Times New Roman"/>
          <w:b/>
          <w:sz w:val="24"/>
          <w:szCs w:val="24"/>
          <w:lang w:val="pl-PL"/>
        </w:rPr>
        <w:t>Warmińsko-Mazurski Kongres Doradztwa Zawodowego to:</w:t>
      </w:r>
      <w:r w:rsidRPr="002223A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77C23D74" wp14:editId="71BC7310">
                <wp:extent cx="441960" cy="449580"/>
                <wp:effectExtent l="0" t="0" r="0" b="0"/>
                <wp:docPr id="6" name="AutoShape 8" descr="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196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2E9F9" id="AutoShape 8" o:spid="_x0000_s1026" alt="alt" style="width:34.8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51528" w:rsidRDefault="00751528" w:rsidP="00751528">
      <w:pPr>
        <w:pStyle w:val="Akapitzlist"/>
        <w:numPr>
          <w:ilvl w:val="0"/>
          <w:numId w:val="8"/>
        </w:num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622A9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specjalistyczne wykłady i inspirujące dyskusje</w:t>
      </w:r>
    </w:p>
    <w:p w:rsidR="00751528" w:rsidRDefault="00751528" w:rsidP="00751528">
      <w:pPr>
        <w:pStyle w:val="Akapitzlist"/>
        <w:numPr>
          <w:ilvl w:val="0"/>
          <w:numId w:val="8"/>
        </w:num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622A9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konsultacje</w:t>
      </w:r>
      <w:r w:rsidRPr="00BC6C21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e</w:t>
      </w:r>
      <w:r w:rsidRPr="00622A9A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ksperckie</w:t>
      </w:r>
    </w:p>
    <w:p w:rsidR="00F927E9" w:rsidRPr="00F927E9" w:rsidRDefault="00751528" w:rsidP="00A533F7">
      <w:pPr>
        <w:pStyle w:val="Akapitzlist"/>
        <w:numPr>
          <w:ilvl w:val="0"/>
          <w:numId w:val="8"/>
        </w:num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F927E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okazja do poznania nowoczesnych programów i narzędzi kierowanych do szkół i placówek oświatowych </w:t>
      </w:r>
    </w:p>
    <w:p w:rsidR="00751528" w:rsidRPr="00F927E9" w:rsidRDefault="00751528" w:rsidP="007570B8">
      <w:pPr>
        <w:pStyle w:val="Akapitzlist"/>
        <w:numPr>
          <w:ilvl w:val="0"/>
          <w:numId w:val="8"/>
        </w:num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</w:pPr>
      <w:r w:rsidRPr="00F927E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 xml:space="preserve">możliwość wymiany wiedzy </w:t>
      </w:r>
      <w:r w:rsidR="00F27E9E" w:rsidRPr="00F927E9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pl-PL"/>
        </w:rPr>
        <w:t>i doświadczeń</w:t>
      </w:r>
    </w:p>
    <w:p w:rsidR="00D46C96" w:rsidRDefault="00D46C96" w:rsidP="0035604F">
      <w:pPr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bdr w:val="none" w:sz="0" w:space="0" w:color="auto" w:frame="1"/>
          <w:lang w:val="pl-PL" w:eastAsia="pl-PL"/>
        </w:rPr>
      </w:pPr>
    </w:p>
    <w:p w:rsidR="0035604F" w:rsidRPr="0035604F" w:rsidRDefault="0035604F" w:rsidP="0035604F">
      <w:pPr>
        <w:spacing w:line="420" w:lineRule="atLeast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24"/>
          <w:szCs w:val="24"/>
          <w:bdr w:val="none" w:sz="0" w:space="0" w:color="auto" w:frame="1"/>
          <w:lang w:val="pl-PL" w:eastAsia="pl-PL"/>
        </w:rPr>
      </w:pPr>
      <w:r w:rsidRPr="0035604F">
        <w:rPr>
          <w:rFonts w:ascii="Times New Roman" w:eastAsia="Times New Roman" w:hAnsi="Times New Roman" w:cs="Times New Roman"/>
          <w:b/>
          <w:noProof w:val="0"/>
          <w:sz w:val="24"/>
          <w:szCs w:val="24"/>
          <w:bdr w:val="none" w:sz="0" w:space="0" w:color="auto" w:frame="1"/>
          <w:lang w:val="pl-PL" w:eastAsia="pl-PL"/>
        </w:rPr>
        <w:lastRenderedPageBreak/>
        <w:t>Warmińsko-Mazurski Kongres Doradztwa Zawodowego</w:t>
      </w:r>
    </w:p>
    <w:p w:rsidR="0035604F" w:rsidRDefault="0035604F" w:rsidP="00522D0F">
      <w:pPr>
        <w:spacing w:line="420" w:lineRule="atLeast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tbl>
      <w:tblPr>
        <w:tblStyle w:val="TableGrid"/>
        <w:tblW w:w="10207" w:type="dxa"/>
        <w:tblInd w:w="-431" w:type="dxa"/>
        <w:tblCellMar>
          <w:top w:w="14" w:type="dxa"/>
          <w:left w:w="67" w:type="dxa"/>
        </w:tblCellMar>
        <w:tblLook w:val="04A0" w:firstRow="1" w:lastRow="0" w:firstColumn="1" w:lastColumn="0" w:noHBand="0" w:noVBand="1"/>
      </w:tblPr>
      <w:tblGrid>
        <w:gridCol w:w="1702"/>
        <w:gridCol w:w="8505"/>
      </w:tblGrid>
      <w:tr w:rsidR="0035604F" w:rsidRPr="00F927E9" w:rsidTr="00F927E9">
        <w:trPr>
          <w:trHeight w:val="17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1B3326" w:rsidRDefault="0035604F" w:rsidP="001932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  <w:r w:rsidR="001B3326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00 – 10.30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Default="0035604F" w:rsidP="00193258">
            <w:pPr>
              <w:spacing w:after="9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ROZPOCZĘCIE KONFERENCJI</w:t>
            </w:r>
          </w:p>
          <w:p w:rsidR="0035604F" w:rsidRPr="001B3326" w:rsidRDefault="0035604F" w:rsidP="0035604F">
            <w:pPr>
              <w:pStyle w:val="Akapitzlist"/>
              <w:numPr>
                <w:ilvl w:val="0"/>
                <w:numId w:val="10"/>
              </w:numPr>
              <w:spacing w:after="90"/>
              <w:ind w:left="223" w:hanging="223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1B3326">
              <w:rPr>
                <w:rFonts w:ascii="Times New Roman" w:eastAsia="Arial" w:hAnsi="Times New Roman" w:cs="Times New Roman"/>
                <w:sz w:val="24"/>
                <w:szCs w:val="24"/>
              </w:rPr>
              <w:t>Wystąpienia gości</w:t>
            </w:r>
            <w:r w:rsidR="0053005F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:</w:t>
            </w:r>
          </w:p>
          <w:p w:rsidR="0035604F" w:rsidRPr="001766DC" w:rsidRDefault="0035604F" w:rsidP="00193258">
            <w:pPr>
              <w:pStyle w:val="Akapitzlist"/>
              <w:spacing w:after="90"/>
              <w:ind w:left="22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66DC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Minister Edukacji i Nauki, Wojewoda Warmińsko-Mazurski</w:t>
            </w:r>
          </w:p>
          <w:p w:rsidR="0035604F" w:rsidRPr="001766DC" w:rsidRDefault="0035604F" w:rsidP="0035604F">
            <w:pPr>
              <w:pStyle w:val="Akapitzlist"/>
              <w:tabs>
                <w:tab w:val="left" w:pos="211"/>
              </w:tabs>
              <w:spacing w:line="276" w:lineRule="auto"/>
              <w:ind w:left="0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B332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Pr="001766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Otwarcie </w:t>
            </w:r>
            <w:r w:rsidRPr="001B332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Kongresu</w:t>
            </w:r>
          </w:p>
          <w:p w:rsidR="0035604F" w:rsidRPr="001B3326" w:rsidRDefault="0035604F" w:rsidP="00F927E9">
            <w:pPr>
              <w:pStyle w:val="Akapitzlist"/>
              <w:tabs>
                <w:tab w:val="left" w:pos="211"/>
              </w:tabs>
              <w:spacing w:line="276" w:lineRule="auto"/>
              <w:ind w:left="220" w:right="56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766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Krzysztof Marek Nowacki - Warmińsko-Mazurski Kurator Oświaty</w:t>
            </w:r>
          </w:p>
        </w:tc>
      </w:tr>
      <w:tr w:rsidR="0035604F" w:rsidRPr="00F927E9" w:rsidTr="001B3326">
        <w:trPr>
          <w:trHeight w:val="166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E20" w:rsidRPr="001766DC" w:rsidRDefault="004F1E20" w:rsidP="001B3326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</w:p>
          <w:p w:rsidR="004F1E20" w:rsidRPr="001766DC" w:rsidRDefault="004F1E20" w:rsidP="001B3326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</w:p>
          <w:p w:rsidR="0035604F" w:rsidRPr="001B3326" w:rsidRDefault="0035604F" w:rsidP="001B3326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10</w:t>
            </w:r>
            <w:r w:rsidR="001B3326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</w:t>
            </w: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30 – 11.</w:t>
            </w:r>
            <w:r w:rsidR="001B3326" w:rsidRPr="001B3326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0</w:t>
            </w: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  <w:p w:rsidR="001B3326" w:rsidRPr="001B3326" w:rsidRDefault="001B3326" w:rsidP="001B33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326" w:rsidRDefault="001B3326" w:rsidP="001B3326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11.0</w:t>
            </w: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 – 11.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  <w:p w:rsidR="001B3326" w:rsidRDefault="001B3326" w:rsidP="001B3326">
            <w:pPr>
              <w:spacing w:line="276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  <w:p w:rsidR="001B3326" w:rsidRDefault="001B3326" w:rsidP="001B3326">
            <w:pPr>
              <w:spacing w:line="276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</w:p>
          <w:p w:rsidR="001B3326" w:rsidRDefault="001B3326" w:rsidP="001B3326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11.30 – 11.45 </w:t>
            </w:r>
          </w:p>
          <w:p w:rsidR="001B3326" w:rsidRDefault="001B3326" w:rsidP="001B3326">
            <w:pPr>
              <w:spacing w:line="276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</w:pPr>
          </w:p>
          <w:p w:rsidR="001B3326" w:rsidRPr="001B3326" w:rsidRDefault="001B3326" w:rsidP="001B332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32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>11.45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 - </w:t>
            </w:r>
            <w:r w:rsidRPr="001B3326"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4"/>
                <w:lang w:val="pl-PL"/>
              </w:rPr>
              <w:t xml:space="preserve">12.15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1B3326" w:rsidRDefault="0035604F" w:rsidP="001B3326">
            <w:pPr>
              <w:spacing w:after="24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PANEL EKSPERCKI </w:t>
            </w:r>
          </w:p>
          <w:p w:rsidR="001B3326" w:rsidRPr="001B3326" w:rsidRDefault="0035604F" w:rsidP="001B332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Kształcenie w  rozwoju dojrzałej osobowości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="00176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. Jak w zmieniającym się świecie odpowiedzieć na potrzeby młodego pokolenia?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– Anna Hryniewicz, psycholog</w:t>
            </w:r>
            <w:r w:rsidR="001B3326"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,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Instytut Edukacja Pro Futuro</w:t>
            </w: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</w:p>
          <w:p w:rsidR="001B3326" w:rsidRPr="001766DC" w:rsidRDefault="004A42B9" w:rsidP="001B332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4A42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Nowoczesne doradztw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o zawodowe w świecie cyfryzacji</w:t>
            </w:r>
            <w:r w:rsidR="001766DC" w:rsidRPr="004A42B9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- </w:t>
            </w:r>
            <w:r w:rsidR="001766DC" w:rsidRPr="004A42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Marta</w:t>
            </w:r>
            <w:r w:rsidR="001766DC" w:rsidRPr="00176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Koch – Kozioł – Ośrodek Rozwoju Edukacji</w:t>
            </w:r>
            <w:r w:rsidR="00176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– Kierownik Wydziału Doradztwa Edukacyjno-Zawodowego</w:t>
            </w:r>
          </w:p>
          <w:p w:rsidR="001B3326" w:rsidRDefault="0035604F" w:rsidP="001B332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Mobilność edukacyjna w kontekście nabywania kompetencji kluczowych</w:t>
            </w:r>
            <w:r w:rsid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-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przedstawiciel Fundacji Rozwoju Systemu Edukacji </w:t>
            </w: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Erasmus +</w:t>
            </w:r>
          </w:p>
          <w:p w:rsidR="0035604F" w:rsidRPr="001B3326" w:rsidRDefault="0035604F" w:rsidP="001B3326">
            <w:pPr>
              <w:pStyle w:val="Akapitzlist"/>
              <w:numPr>
                <w:ilvl w:val="0"/>
                <w:numId w:val="13"/>
              </w:numPr>
              <w:spacing w:line="276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Szkoła bliżej biznesu. Współczesny model współpracy szkół z pracodawcami</w:t>
            </w:r>
            <w:r w:rsidR="001B3326"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na przykładzie dobrych praktyk</w:t>
            </w:r>
          </w:p>
          <w:p w:rsidR="0035604F" w:rsidRPr="001B3326" w:rsidRDefault="0035604F" w:rsidP="001B332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- Program Wspomagania Uczniów w Wyborze Zawodu – „Laboratorium. Mój</w:t>
            </w:r>
          </w:p>
          <w:p w:rsidR="0035604F" w:rsidRPr="001B3326" w:rsidRDefault="0035604F" w:rsidP="001B3326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Profil”</w:t>
            </w: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–</w:t>
            </w: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Małgorzata Hochleitner</w:t>
            </w:r>
            <w:r w:rsid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dyrektor Wydziału Kształcenia, Wychowania i</w:t>
            </w:r>
            <w:r w:rsidR="000C3330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 </w:t>
            </w:r>
            <w:bookmarkStart w:id="0" w:name="_GoBack"/>
            <w:bookmarkEnd w:id="0"/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Opieki Kuratorium Oświaty w Olsztynie  </w:t>
            </w:r>
          </w:p>
          <w:p w:rsidR="0035604F" w:rsidRPr="001766DC" w:rsidRDefault="0035604F" w:rsidP="004A42B9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- realizacja Programu „Laboratorium. Mój profil” w przedsiębiorstwie – Jolanta Majerska-Sawko</w:t>
            </w:r>
            <w:r w:rsid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, </w:t>
            </w:r>
            <w:r w:rsidR="001B3326"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kierownik projektów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Tymbark MWS Sp. z o.o. Oddział w Olsztynku </w:t>
            </w:r>
            <w:r w:rsidRPr="001B3326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 xml:space="preserve">-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klasa patronacka – Agnieszka Opaluch</w:t>
            </w:r>
            <w:r w:rsid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dyrektor Zespołu Szkól nr 1 w Ełku</w:t>
            </w:r>
            <w:r w:rsid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im. Jędrzeja  Śniadeckiego oraz Paweł Błaszak</w:t>
            </w:r>
            <w:r w:rsid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, </w:t>
            </w:r>
            <w:r w:rsidR="00176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wiceprezes </w:t>
            </w:r>
            <w:proofErr w:type="spellStart"/>
            <w:r w:rsidR="001766DC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Saxdor</w:t>
            </w:r>
            <w:proofErr w:type="spellEnd"/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Shipyard</w:t>
            </w:r>
            <w:proofErr w:type="spellEnd"/>
            <w:r w:rsid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Sp. z o. o. (</w:t>
            </w:r>
            <w:proofErr w:type="spellStart"/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Saxdor</w:t>
            </w:r>
            <w:proofErr w:type="spellEnd"/>
            <w:r w:rsidRPr="001B3326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)</w:t>
            </w:r>
          </w:p>
        </w:tc>
      </w:tr>
      <w:tr w:rsidR="0035604F" w:rsidTr="001B3326">
        <w:trPr>
          <w:trHeight w:val="2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:rsidR="0035604F" w:rsidRPr="004A42B9" w:rsidRDefault="0035604F" w:rsidP="00193258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4A42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="001B3326" w:rsidRPr="004A42B9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2.15</w:t>
            </w:r>
            <w:r w:rsidRPr="004A42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– 12</w:t>
            </w:r>
            <w:r w:rsidR="001B3326" w:rsidRPr="004A42B9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.45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4A42B9" w:rsidRDefault="0035604F" w:rsidP="004A42B9">
            <w:pPr>
              <w:ind w:left="38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4A42B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Przerwa </w:t>
            </w:r>
            <w:r w:rsidR="001B3326" w:rsidRPr="004A42B9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kawowa</w:t>
            </w:r>
          </w:p>
          <w:p w:rsidR="004A42B9" w:rsidRPr="004A42B9" w:rsidRDefault="004A42B9" w:rsidP="004A42B9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35604F" w:rsidRPr="00F927E9" w:rsidTr="001B3326">
        <w:trPr>
          <w:trHeight w:val="12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1B3326" w:rsidRDefault="001B3326" w:rsidP="00193258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B3326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12.45 – 13.45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04F" w:rsidRDefault="0035604F" w:rsidP="001B3326">
            <w:pPr>
              <w:spacing w:after="57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1766DC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PANEL DYSKUSYJNY </w:t>
            </w:r>
          </w:p>
          <w:p w:rsidR="0035604F" w:rsidRPr="001766DC" w:rsidRDefault="0035604F" w:rsidP="00F927E9">
            <w:pPr>
              <w:spacing w:line="276" w:lineRule="auto"/>
              <w:textAlignment w:val="baseline"/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1766DC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moderator: </w:t>
            </w:r>
            <w:r w:rsidR="001B3326" w:rsidRPr="00D704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Agnieszka Opaluch –  dyrektor szkoły, Wojewódzki koordynator</w:t>
            </w:r>
            <w:r w:rsidR="00D704C8" w:rsidRPr="00D704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r w:rsidR="001B3326" w:rsidRPr="00D704C8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doradztwa zawodowego przy Warmińsko-Mazurskim Kuratorze Oświaty  </w:t>
            </w:r>
          </w:p>
          <w:p w:rsidR="00D704C8" w:rsidRDefault="001B3326" w:rsidP="00D704C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l-PL"/>
              </w:rPr>
            </w:pPr>
            <w:r w:rsidRPr="00D704C8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l-PL"/>
              </w:rPr>
              <w:t>Doradztwo zawodowe w szkole – przygotowanie uczniów do podnoszenia kwalifikacji (</w:t>
            </w:r>
            <w:proofErr w:type="spellStart"/>
            <w:r w:rsidRPr="00D704C8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l-PL"/>
              </w:rPr>
              <w:t>upskilling</w:t>
            </w:r>
            <w:proofErr w:type="spellEnd"/>
            <w:r w:rsidRPr="00D704C8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l-PL"/>
              </w:rPr>
              <w:t>) oraz zdobywania nowych kwalifikacji, przebranżawianie się (</w:t>
            </w:r>
            <w:proofErr w:type="spellStart"/>
            <w:r w:rsidRPr="00D704C8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l-PL"/>
              </w:rPr>
              <w:t>reskilling</w:t>
            </w:r>
            <w:proofErr w:type="spellEnd"/>
            <w:r w:rsidRPr="00D704C8">
              <w:rPr>
                <w:rFonts w:ascii="Times New Roman" w:eastAsia="Times New Roman" w:hAnsi="Times New Roman" w:cs="Times New Roman"/>
                <w:b/>
                <w:i/>
                <w:noProof w:val="0"/>
                <w:sz w:val="24"/>
                <w:szCs w:val="24"/>
                <w:lang w:val="pl-PL"/>
              </w:rPr>
              <w:t>) – szanse i wyzwania</w:t>
            </w:r>
          </w:p>
          <w:p w:rsidR="004A42B9" w:rsidRPr="001766DC" w:rsidRDefault="00D704C8" w:rsidP="004A42B9">
            <w:pPr>
              <w:spacing w:line="276" w:lineRule="auto"/>
              <w:textAlignment w:val="baseline"/>
              <w:rPr>
                <w:i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Ministerstwo Edukacji i Nauki, Ośrodek Rozwoju Edukacji, Instytut Badań Edukacyjnych, FRSE </w:t>
            </w:r>
            <w:r w:rsidRPr="00F27E9E">
              <w:rPr>
                <w:rFonts w:ascii="Times New Roman" w:eastAsia="Times New Roman" w:hAnsi="Times New Roman" w:cs="Times New Roman"/>
                <w:i/>
                <w:noProof w:val="0"/>
                <w:sz w:val="24"/>
                <w:szCs w:val="24"/>
                <w:lang w:val="pl-PL"/>
              </w:rPr>
              <w:t>Erasmus +,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Mapa Karier – Fundacja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Katalyst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pl-PL"/>
              </w:rPr>
              <w:t>,                         pracodawca, doradca zawodowy</w:t>
            </w:r>
          </w:p>
        </w:tc>
      </w:tr>
      <w:tr w:rsidR="0035604F" w:rsidTr="001B3326">
        <w:trPr>
          <w:trHeight w:val="3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04F" w:rsidRPr="00D704C8" w:rsidRDefault="00D704C8" w:rsidP="00193258">
            <w:pPr>
              <w:ind w:right="-14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704C8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13.45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4F" w:rsidRPr="00D704C8" w:rsidRDefault="0035604F" w:rsidP="00193258">
            <w:pPr>
              <w:ind w:left="6"/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</w:pPr>
            <w:r w:rsidRPr="00D704C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</w:rPr>
              <w:t xml:space="preserve">Podsumowanie i zakończenie </w:t>
            </w:r>
            <w:r w:rsidR="00D704C8" w:rsidRPr="00D704C8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val="pl-PL"/>
              </w:rPr>
              <w:t>Kongresu</w:t>
            </w:r>
          </w:p>
        </w:tc>
      </w:tr>
    </w:tbl>
    <w:p w:rsidR="0035604F" w:rsidRDefault="0035604F" w:rsidP="00522D0F">
      <w:pPr>
        <w:spacing w:line="420" w:lineRule="atLeast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p w:rsidR="00B272A3" w:rsidRDefault="00B272A3" w:rsidP="00522D0F">
      <w:pPr>
        <w:spacing w:line="420" w:lineRule="atLeast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pl-PL" w:eastAsia="pl-PL"/>
        </w:rPr>
      </w:pPr>
    </w:p>
    <w:sectPr w:rsidR="00B272A3" w:rsidSect="00F927E9">
      <w:headerReference w:type="default" r:id="rId7"/>
      <w:footerReference w:type="default" r:id="rId8"/>
      <w:pgSz w:w="11906" w:h="16838" w:code="9"/>
      <w:pgMar w:top="1247" w:right="849" w:bottom="709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442" w:rsidRDefault="00245442" w:rsidP="00305A1A">
      <w:pPr>
        <w:spacing w:line="240" w:lineRule="auto"/>
      </w:pPr>
      <w:r>
        <w:separator/>
      </w:r>
    </w:p>
  </w:endnote>
  <w:endnote w:type="continuationSeparator" w:id="0">
    <w:p w:rsidR="00245442" w:rsidRDefault="00245442" w:rsidP="0030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147396"/>
      <w:placeholder>
        <w:docPart w:val="F9A9071269274067A4CAEE764FE448C3"/>
      </w:placeholder>
      <w:temporary/>
      <w:showingPlcHdr/>
      <w15:appearance w15:val="hidden"/>
    </w:sdtPr>
    <w:sdtEndPr/>
    <w:sdtContent>
      <w:p w:rsidR="00F927E9" w:rsidRDefault="00F927E9">
        <w:pPr>
          <w:pStyle w:val="Stopka"/>
        </w:pPr>
        <w:r>
          <w:rPr>
            <w:lang w:val="pl-PL"/>
          </w:rPr>
          <w:t>[Wpisz tutaj]</w:t>
        </w:r>
      </w:p>
    </w:sdtContent>
  </w:sdt>
  <w:p w:rsidR="00F927E9" w:rsidRDefault="00F92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442" w:rsidRDefault="00245442" w:rsidP="00305A1A">
      <w:pPr>
        <w:spacing w:line="240" w:lineRule="auto"/>
      </w:pPr>
      <w:r>
        <w:separator/>
      </w:r>
    </w:p>
  </w:footnote>
  <w:footnote w:type="continuationSeparator" w:id="0">
    <w:p w:rsidR="00245442" w:rsidRDefault="00245442" w:rsidP="00305A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3AB" w:rsidRPr="00717044" w:rsidRDefault="009E4C0A" w:rsidP="00710AB9">
    <w:pPr>
      <w:pStyle w:val="Nagwek"/>
      <w:jc w:val="center"/>
      <w:rPr>
        <w:lang w:val="pl-PL"/>
      </w:rPr>
    </w:pPr>
    <w:r>
      <w:rPr>
        <w:rFonts w:ascii="Times New Roman" w:eastAsia="Times New Roman" w:hAnsi="Times New Roman"/>
        <w:b/>
        <w:color w:val="444444"/>
        <w:spacing w:val="-15"/>
        <w:sz w:val="24"/>
        <w:szCs w:val="24"/>
        <w:lang w:val="pl-PL" w:eastAsia="pl-PL"/>
      </w:rPr>
      <w:drawing>
        <wp:inline distT="0" distB="0" distL="0" distR="0" wp14:anchorId="0C4258C5" wp14:editId="05F1ACCA">
          <wp:extent cx="1470660" cy="1021080"/>
          <wp:effectExtent l="0" t="0" r="0" b="7620"/>
          <wp:docPr id="66" name="Obraz 66" descr="logo_w-m_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-m_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5D13">
      <w:rPr>
        <w:lang w:val="pl-PL"/>
      </w:rPr>
      <w:t xml:space="preserve">                                                          </w:t>
    </w:r>
    <w:r w:rsidR="00945D13">
      <w:rPr>
        <w:lang w:val="pl-PL"/>
      </w:rPr>
      <w:drawing>
        <wp:inline distT="0" distB="0" distL="0" distR="0">
          <wp:extent cx="2202483" cy="1097280"/>
          <wp:effectExtent l="0" t="0" r="7620" b="7620"/>
          <wp:docPr id="1" name="Obraz 1" descr="C:\Users\PRACOW~1\AppData\Local\Temp\7zE09AFBF0D\Patronat honorowy Ministra Edukacji i Nauki z napis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PRACOW~1\AppData\Local\Temp\7zE09AFBF0D\Patronat honorowy Ministra Edukacji i Nauki z napise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163" cy="1106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79E"/>
    <w:multiLevelType w:val="hybridMultilevel"/>
    <w:tmpl w:val="98521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519C"/>
    <w:multiLevelType w:val="multilevel"/>
    <w:tmpl w:val="30741A8A"/>
    <w:lvl w:ilvl="0">
      <w:start w:val="1"/>
      <w:numFmt w:val="bullet"/>
      <w:lvlText w:val=""/>
      <w:lvlJc w:val="left"/>
      <w:pPr>
        <w:tabs>
          <w:tab w:val="num" w:pos="579"/>
        </w:tabs>
        <w:ind w:left="579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27F5E"/>
    <w:multiLevelType w:val="hybridMultilevel"/>
    <w:tmpl w:val="DDD4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503A"/>
    <w:multiLevelType w:val="hybridMultilevel"/>
    <w:tmpl w:val="FB0CBEC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1802468A"/>
    <w:multiLevelType w:val="multilevel"/>
    <w:tmpl w:val="BAA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57569"/>
    <w:multiLevelType w:val="hybridMultilevel"/>
    <w:tmpl w:val="3A7E77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B60FB"/>
    <w:multiLevelType w:val="multilevel"/>
    <w:tmpl w:val="9A0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B3D85"/>
    <w:multiLevelType w:val="multilevel"/>
    <w:tmpl w:val="9288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B35B8"/>
    <w:multiLevelType w:val="hybridMultilevel"/>
    <w:tmpl w:val="2E668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1DC9"/>
    <w:multiLevelType w:val="multilevel"/>
    <w:tmpl w:val="D9B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10A30"/>
    <w:multiLevelType w:val="hybridMultilevel"/>
    <w:tmpl w:val="BBE8342C"/>
    <w:lvl w:ilvl="0" w:tplc="E7228D2C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03C96"/>
    <w:multiLevelType w:val="hybridMultilevel"/>
    <w:tmpl w:val="C23E4248"/>
    <w:lvl w:ilvl="0" w:tplc="1DD4C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5501"/>
    <w:multiLevelType w:val="hybridMultilevel"/>
    <w:tmpl w:val="BBE6DF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5"/>
  </w:num>
  <w:num w:numId="6">
    <w:abstractNumId w:val="1"/>
  </w:num>
  <w:num w:numId="7">
    <w:abstractNumId w:val="12"/>
  </w:num>
  <w:num w:numId="8">
    <w:abstractNumId w:val="3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2D"/>
    <w:rsid w:val="00007779"/>
    <w:rsid w:val="000345AD"/>
    <w:rsid w:val="00042F98"/>
    <w:rsid w:val="0005644F"/>
    <w:rsid w:val="000649AA"/>
    <w:rsid w:val="000716C9"/>
    <w:rsid w:val="0007325D"/>
    <w:rsid w:val="000B4DCC"/>
    <w:rsid w:val="000C3330"/>
    <w:rsid w:val="00123DBA"/>
    <w:rsid w:val="001263C1"/>
    <w:rsid w:val="00130AA3"/>
    <w:rsid w:val="001533F7"/>
    <w:rsid w:val="001766DC"/>
    <w:rsid w:val="00183FC7"/>
    <w:rsid w:val="001B3326"/>
    <w:rsid w:val="001F3CCD"/>
    <w:rsid w:val="001F451F"/>
    <w:rsid w:val="00211B41"/>
    <w:rsid w:val="002223AE"/>
    <w:rsid w:val="00245442"/>
    <w:rsid w:val="002719CC"/>
    <w:rsid w:val="002A53AB"/>
    <w:rsid w:val="002B5132"/>
    <w:rsid w:val="002E4284"/>
    <w:rsid w:val="002E6A84"/>
    <w:rsid w:val="002F745A"/>
    <w:rsid w:val="00305A1A"/>
    <w:rsid w:val="0035604F"/>
    <w:rsid w:val="003823A3"/>
    <w:rsid w:val="003F7E10"/>
    <w:rsid w:val="00400D4B"/>
    <w:rsid w:val="00431ED0"/>
    <w:rsid w:val="00456D42"/>
    <w:rsid w:val="004A42B9"/>
    <w:rsid w:val="004B6689"/>
    <w:rsid w:val="004B6F99"/>
    <w:rsid w:val="004D276D"/>
    <w:rsid w:val="004F1E20"/>
    <w:rsid w:val="00522D0F"/>
    <w:rsid w:val="0053005F"/>
    <w:rsid w:val="0054207F"/>
    <w:rsid w:val="005C666F"/>
    <w:rsid w:val="00604C0B"/>
    <w:rsid w:val="00622A9A"/>
    <w:rsid w:val="00710AB9"/>
    <w:rsid w:val="00717044"/>
    <w:rsid w:val="00751528"/>
    <w:rsid w:val="007517A4"/>
    <w:rsid w:val="0075643F"/>
    <w:rsid w:val="0079187D"/>
    <w:rsid w:val="007B0BD5"/>
    <w:rsid w:val="00931C02"/>
    <w:rsid w:val="00945AF5"/>
    <w:rsid w:val="00945D13"/>
    <w:rsid w:val="009D435C"/>
    <w:rsid w:val="009E4C0A"/>
    <w:rsid w:val="00A10AB2"/>
    <w:rsid w:val="00A47EB5"/>
    <w:rsid w:val="00A53508"/>
    <w:rsid w:val="00AA2724"/>
    <w:rsid w:val="00AB021F"/>
    <w:rsid w:val="00AD1A70"/>
    <w:rsid w:val="00AE2051"/>
    <w:rsid w:val="00B272A3"/>
    <w:rsid w:val="00B46D7C"/>
    <w:rsid w:val="00BC05EE"/>
    <w:rsid w:val="00BC622D"/>
    <w:rsid w:val="00BC6C21"/>
    <w:rsid w:val="00BD791B"/>
    <w:rsid w:val="00CA6214"/>
    <w:rsid w:val="00CB238D"/>
    <w:rsid w:val="00CC0A8A"/>
    <w:rsid w:val="00CD6FAC"/>
    <w:rsid w:val="00D1624F"/>
    <w:rsid w:val="00D23718"/>
    <w:rsid w:val="00D35C09"/>
    <w:rsid w:val="00D45688"/>
    <w:rsid w:val="00D46C96"/>
    <w:rsid w:val="00D577B2"/>
    <w:rsid w:val="00D6508A"/>
    <w:rsid w:val="00D704C8"/>
    <w:rsid w:val="00D953F1"/>
    <w:rsid w:val="00DA469B"/>
    <w:rsid w:val="00DE61D5"/>
    <w:rsid w:val="00E24A64"/>
    <w:rsid w:val="00EA6CC9"/>
    <w:rsid w:val="00EC57CF"/>
    <w:rsid w:val="00F10869"/>
    <w:rsid w:val="00F27E9E"/>
    <w:rsid w:val="00F305EC"/>
    <w:rsid w:val="00F45AC4"/>
    <w:rsid w:val="00F62130"/>
    <w:rsid w:val="00F82FF2"/>
    <w:rsid w:val="00F86F18"/>
    <w:rsid w:val="00F927E9"/>
    <w:rsid w:val="00F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31044"/>
  <w15:chartTrackingRefBased/>
  <w15:docId w15:val="{9818CB34-B20A-4AEE-B931-F5D97A3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04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D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DCC"/>
    <w:rPr>
      <w:rFonts w:ascii="Segoe UI" w:hAnsi="Segoe UI" w:cs="Segoe UI"/>
      <w:noProof/>
      <w:sz w:val="18"/>
      <w:szCs w:val="18"/>
      <w:lang w:val="ru-RU"/>
    </w:rPr>
  </w:style>
  <w:style w:type="character" w:styleId="Hipercze">
    <w:name w:val="Hyperlink"/>
    <w:basedOn w:val="Domylnaczcionkaakapitu"/>
    <w:uiPriority w:val="99"/>
    <w:unhideWhenUsed/>
    <w:rsid w:val="001533F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A1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A1A"/>
    <w:rPr>
      <w:noProof/>
      <w:sz w:val="20"/>
      <w:szCs w:val="20"/>
      <w:lang w:val="ru-RU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A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152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528"/>
    <w:rPr>
      <w:noProof/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7515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528"/>
    <w:rPr>
      <w:noProof/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3560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customStyle="1" w:styleId="TableGrid">
    <w:name w:val="TableGrid"/>
    <w:rsid w:val="0035604F"/>
    <w:pPr>
      <w:spacing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35604F"/>
    <w:rPr>
      <w:i/>
      <w:iCs/>
    </w:rPr>
  </w:style>
  <w:style w:type="character" w:styleId="Pogrubienie">
    <w:name w:val="Strong"/>
    <w:basedOn w:val="Domylnaczcionkaakapitu"/>
    <w:uiPriority w:val="22"/>
    <w:qFormat/>
    <w:rsid w:val="003560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1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1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50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72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1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2954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007AC3"/>
                                                                <w:left w:val="single" w:sz="6" w:space="14" w:color="007AC3"/>
                                                                <w:bottom w:val="single" w:sz="6" w:space="8" w:color="007AC3"/>
                                                                <w:right w:val="single" w:sz="6" w:space="14" w:color="007AC3"/>
                                                              </w:divBdr>
                                                              <w:divsChild>
                                                                <w:div w:id="106312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20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226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20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498977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6" w:space="8" w:color="007AC3"/>
                                                                <w:left w:val="single" w:sz="6" w:space="14" w:color="007AC3"/>
                                                                <w:bottom w:val="single" w:sz="6" w:space="8" w:color="007AC3"/>
                                                                <w:right w:val="single" w:sz="6" w:space="14" w:color="007AC3"/>
                                                              </w:divBdr>
                                                              <w:divsChild>
                                                                <w:div w:id="29217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2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610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73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75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44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92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37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55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7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10268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2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4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77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15306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23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53947">
                                  <w:marLeft w:val="0"/>
                                  <w:marRight w:val="0"/>
                                  <w:marTop w:val="0"/>
                                  <w:marBottom w:val="4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41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3359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2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8501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6497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4283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218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2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78284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140588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33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57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4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41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5536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single" w:sz="6" w:space="0" w:color="EDEDED"/>
                                            <w:left w:val="single" w:sz="6" w:space="0" w:color="EDEDED"/>
                                            <w:bottom w:val="single" w:sz="6" w:space="0" w:color="EDEDED"/>
                                            <w:right w:val="single" w:sz="6" w:space="0" w:color="EDEDED"/>
                                          </w:divBdr>
                                          <w:divsChild>
                                            <w:div w:id="202297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9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5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171827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36791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9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1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2440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94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9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735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3718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1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9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892424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3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6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9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921876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5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5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8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829233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39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3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015089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8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4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3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896890">
                                  <w:marLeft w:val="120"/>
                                  <w:marRight w:val="12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2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65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9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3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494385">
                  <w:marLeft w:val="-120"/>
                  <w:marRight w:val="-12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4973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84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08582">
                                          <w:marLeft w:val="0"/>
                                          <w:marRight w:val="0"/>
                                          <w:marTop w:val="7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A9071269274067A4CAEE764FE44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F8DDA7-4873-4A8C-813C-2AD0AF999FB8}"/>
      </w:docPartPr>
      <w:docPartBody>
        <w:p w:rsidR="00987BE7" w:rsidRDefault="00AA2D94" w:rsidP="00AA2D94">
          <w:pPr>
            <w:pStyle w:val="F9A9071269274067A4CAEE764FE448C3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94"/>
    <w:rsid w:val="00001FEE"/>
    <w:rsid w:val="00987BE7"/>
    <w:rsid w:val="00AA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9A9071269274067A4CAEE764FE448C3">
    <w:name w:val="F9A9071269274067A4CAEE764FE448C3"/>
    <w:rsid w:val="00AA2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Pracownik</cp:lastModifiedBy>
  <cp:revision>4</cp:revision>
  <cp:lastPrinted>2022-09-16T12:38:00Z</cp:lastPrinted>
  <dcterms:created xsi:type="dcterms:W3CDTF">2022-10-10T08:17:00Z</dcterms:created>
  <dcterms:modified xsi:type="dcterms:W3CDTF">2022-10-10T08:23:00Z</dcterms:modified>
</cp:coreProperties>
</file>