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3BE" w:rsidRDefault="00C67F9C" w:rsidP="00986C98">
      <w:pPr>
        <w:pStyle w:val="Nagwek1"/>
      </w:pPr>
      <w:bookmarkStart w:id="0" w:name="_GoBack"/>
      <w:bookmarkEnd w:id="0"/>
      <w:r>
        <w:t xml:space="preserve">Wysyłanie pism do Kuratorium Oświaty w Olsztynie za pośrednictwem </w:t>
      </w:r>
      <w:proofErr w:type="spellStart"/>
      <w:r>
        <w:t>ePUAP</w:t>
      </w:r>
      <w:proofErr w:type="spellEnd"/>
    </w:p>
    <w:p w:rsidR="00986C98" w:rsidRDefault="00986C98" w:rsidP="00986C98"/>
    <w:p w:rsidR="00986C98" w:rsidRDefault="00986C98" w:rsidP="00986C98">
      <w:pPr>
        <w:pStyle w:val="Akapitzlist"/>
        <w:numPr>
          <w:ilvl w:val="0"/>
          <w:numId w:val="1"/>
        </w:numPr>
      </w:pPr>
      <w:r>
        <w:t xml:space="preserve">Po zalogowaniu się w systemie </w:t>
      </w:r>
      <w:proofErr w:type="spellStart"/>
      <w:r>
        <w:t>ePUAP</w:t>
      </w:r>
      <w:proofErr w:type="spellEnd"/>
      <w:r>
        <w:t xml:space="preserve"> należy kliknąć przycisk „Elektroniczna Skrzynka Podawcza” znajdujący się po prawej stronie na górze ekranu.</w:t>
      </w:r>
    </w:p>
    <w:p w:rsidR="00986C98" w:rsidRDefault="00986C98" w:rsidP="00986C98">
      <w:r>
        <w:rPr>
          <w:noProof/>
          <w:lang w:eastAsia="pl-PL"/>
        </w:rPr>
        <w:drawing>
          <wp:inline distT="0" distB="0" distL="0" distR="0">
            <wp:extent cx="5754330" cy="11430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7118" cy="1147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C98" w:rsidRDefault="00986C98" w:rsidP="00986C98">
      <w:pPr>
        <w:pStyle w:val="Akapitzlist"/>
        <w:numPr>
          <w:ilvl w:val="0"/>
          <w:numId w:val="1"/>
        </w:numPr>
      </w:pPr>
      <w:r>
        <w:t>Następnie trzeba kliknąć granatowy przycisk po lewej stronie ekranu „załatw sprawę”.</w:t>
      </w:r>
    </w:p>
    <w:p w:rsidR="00986C98" w:rsidRDefault="00986C98" w:rsidP="00986C98">
      <w:r>
        <w:rPr>
          <w:noProof/>
          <w:lang w:eastAsia="pl-PL"/>
        </w:rPr>
        <w:drawing>
          <wp:inline distT="0" distB="0" distL="0" distR="0">
            <wp:extent cx="5415907" cy="19050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alatw_spraw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6675" cy="192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C98" w:rsidRDefault="00986C98" w:rsidP="00986C98">
      <w:pPr>
        <w:pStyle w:val="Akapitzlist"/>
        <w:numPr>
          <w:ilvl w:val="0"/>
          <w:numId w:val="1"/>
        </w:numPr>
      </w:pPr>
      <w:r>
        <w:t>Potem wybieramy kafelek „Sprawy ogólne”.</w:t>
      </w:r>
    </w:p>
    <w:p w:rsidR="00986C98" w:rsidRDefault="00986C98" w:rsidP="00986C98">
      <w:r>
        <w:rPr>
          <w:noProof/>
          <w:lang w:eastAsia="pl-PL"/>
        </w:rPr>
        <w:drawing>
          <wp:inline distT="0" distB="0" distL="0" distR="0" wp14:anchorId="61955EF2" wp14:editId="3A6866F8">
            <wp:extent cx="4223481" cy="3067050"/>
            <wp:effectExtent l="0" t="0" r="571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prawy_ogoln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4299" cy="3103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C98" w:rsidRDefault="00986C98" w:rsidP="00986C98">
      <w:pPr>
        <w:pStyle w:val="Akapitzlist"/>
        <w:numPr>
          <w:ilvl w:val="0"/>
          <w:numId w:val="1"/>
        </w:numPr>
      </w:pPr>
      <w:r>
        <w:t>Pojawi się lista spraw, pod którą na środku znajduje się link „Pokaż więcej”</w:t>
      </w:r>
    </w:p>
    <w:p w:rsidR="00986C98" w:rsidRDefault="00986C98" w:rsidP="00986C98">
      <w:r>
        <w:rPr>
          <w:noProof/>
          <w:lang w:eastAsia="pl-PL"/>
        </w:rPr>
        <w:lastRenderedPageBreak/>
        <w:drawing>
          <wp:inline distT="0" distB="0" distL="0" distR="0">
            <wp:extent cx="4575483" cy="291465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kaz_wiecej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050" cy="294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C98" w:rsidRDefault="00986C98" w:rsidP="00986C98">
      <w:pPr>
        <w:pStyle w:val="Akapitzlist"/>
        <w:numPr>
          <w:ilvl w:val="0"/>
          <w:numId w:val="1"/>
        </w:numPr>
      </w:pPr>
      <w:r>
        <w:t>Po rozwinięciu listy należy wybrać link „Pismo ogólne do podmiotu publicznego”.</w:t>
      </w:r>
    </w:p>
    <w:p w:rsidR="00986C98" w:rsidRDefault="00986C98" w:rsidP="00986C98">
      <w:r>
        <w:rPr>
          <w:noProof/>
          <w:lang w:eastAsia="pl-PL"/>
        </w:rPr>
        <w:drawing>
          <wp:inline distT="0" distB="0" distL="0" distR="0">
            <wp:extent cx="4495800" cy="2942192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smo_ogoln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5316" cy="294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0A4" w:rsidRDefault="00E770A4" w:rsidP="00E770A4">
      <w:pPr>
        <w:pStyle w:val="Akapitzlist"/>
        <w:numPr>
          <w:ilvl w:val="0"/>
          <w:numId w:val="1"/>
        </w:numPr>
      </w:pPr>
      <w:r>
        <w:t>Następnie trzeba potwierdzić chęć wysłania pisma klikając przycisk „Załatw sprawę” znajdujący się po prawej stronie ekranu.</w:t>
      </w:r>
    </w:p>
    <w:p w:rsidR="00E770A4" w:rsidRDefault="00E770A4" w:rsidP="00E770A4">
      <w:r>
        <w:rPr>
          <w:noProof/>
          <w:lang w:eastAsia="pl-PL"/>
        </w:rPr>
        <w:drawing>
          <wp:inline distT="0" distB="0" distL="0" distR="0">
            <wp:extent cx="4324350" cy="1861872"/>
            <wp:effectExtent l="0" t="0" r="0" b="508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zalatw_sprawe_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6827" cy="1867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0A4" w:rsidRDefault="00E770A4" w:rsidP="00E770A4">
      <w:pPr>
        <w:pStyle w:val="Akapitzlist"/>
        <w:numPr>
          <w:ilvl w:val="0"/>
          <w:numId w:val="1"/>
        </w:numPr>
      </w:pPr>
      <w:r>
        <w:lastRenderedPageBreak/>
        <w:t xml:space="preserve">Ostatnim krokiem jest wyszukanie ze zbioru podmiotów „Kuratorium Oświaty w Olsztynie” np. poprzez wpisanie w polu „Wybierz urząd…” treści „kuratorium w </w:t>
      </w:r>
      <w:proofErr w:type="spellStart"/>
      <w:r>
        <w:t>olsztynie</w:t>
      </w:r>
      <w:proofErr w:type="spellEnd"/>
      <w:r>
        <w:t>”.</w:t>
      </w:r>
    </w:p>
    <w:p w:rsidR="00E770A4" w:rsidRDefault="00E770A4" w:rsidP="00E770A4">
      <w:r>
        <w:rPr>
          <w:noProof/>
          <w:lang w:eastAsia="pl-PL"/>
        </w:rPr>
        <w:drawing>
          <wp:inline distT="0" distB="0" distL="0" distR="0">
            <wp:extent cx="5760720" cy="3403600"/>
            <wp:effectExtent l="0" t="0" r="0" b="635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ybierz_urzad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0A4" w:rsidRDefault="00E770A4" w:rsidP="00E770A4">
      <w:r>
        <w:t>Po zatwierdzeniu wyboru kliknięciem w pełną nazwę instytucji można przystąpić do tworzenia pisma, które po podpisaniu za pomocą podpisu kwalifikowanego lub profilu zaufanego można przesłać do Kuratorium Oświaty w Olsztynie.</w:t>
      </w:r>
    </w:p>
    <w:p w:rsidR="00986C98" w:rsidRPr="00986C98" w:rsidRDefault="00986C98" w:rsidP="00986C98"/>
    <w:sectPr w:rsidR="00986C98" w:rsidRPr="00986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F2CD8"/>
    <w:multiLevelType w:val="hybridMultilevel"/>
    <w:tmpl w:val="4976C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F9C"/>
    <w:rsid w:val="00197EFE"/>
    <w:rsid w:val="00483D6A"/>
    <w:rsid w:val="00533893"/>
    <w:rsid w:val="0074127B"/>
    <w:rsid w:val="00986C98"/>
    <w:rsid w:val="009D0B23"/>
    <w:rsid w:val="00C67F9C"/>
    <w:rsid w:val="00E770A4"/>
    <w:rsid w:val="00F1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E925A-DDEC-4CCA-81C1-D3A1186C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86C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6C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986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Olsztynie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Stolarski</dc:creator>
  <cp:keywords/>
  <dc:description/>
  <cp:lastModifiedBy>Mariusz Rydzio</cp:lastModifiedBy>
  <cp:revision>2</cp:revision>
  <dcterms:created xsi:type="dcterms:W3CDTF">2024-03-19T08:03:00Z</dcterms:created>
  <dcterms:modified xsi:type="dcterms:W3CDTF">2024-03-19T08:03:00Z</dcterms:modified>
</cp:coreProperties>
</file>