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6096"/>
        <w:gridCol w:w="4045"/>
        <w:gridCol w:w="2518"/>
        <w:gridCol w:w="11"/>
      </w:tblGrid>
      <w:tr w:rsidR="00722791" w:rsidRPr="00722791" w:rsidTr="00722791">
        <w:trPr>
          <w:trHeight w:val="1208"/>
        </w:trPr>
        <w:tc>
          <w:tcPr>
            <w:tcW w:w="15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Szczegółowe informacje o organizowanym wypoczynku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ramach POWIERZENIA organizacji wypoczyn</w:t>
            </w:r>
            <w:r w:rsidR="00E2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 dla dzieci i młodzieży w 2026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 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część: ………………</w:t>
            </w:r>
          </w:p>
        </w:tc>
      </w:tr>
      <w:tr w:rsidR="00722791" w:rsidRPr="00722791" w:rsidTr="00EF03B1">
        <w:trPr>
          <w:gridAfter w:val="1"/>
          <w:wAfter w:w="11" w:type="dxa"/>
          <w:trHeight w:val="671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Uczestnicy wypoczynku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łączna liczba uczestników 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</w:p>
        </w:tc>
      </w:tr>
      <w:tr w:rsidR="00722791" w:rsidRPr="00722791" w:rsidTr="00EF03B1">
        <w:trPr>
          <w:gridAfter w:val="1"/>
          <w:wAfter w:w="11" w:type="dxa"/>
          <w:trHeight w:val="1715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uczestników w podziale na turnusy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(jeśli przewidywany jest więcej niż jeden turnus)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turnus 1 –  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…….... 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2 –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3 –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4 – 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……......uczestników</w:t>
            </w:r>
          </w:p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686"/>
        </w:trPr>
        <w:tc>
          <w:tcPr>
            <w:tcW w:w="3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Termin realizacji wypoczynku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turnus 1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 liczba dni……......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2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 do……………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3 – od …………………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4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.….…</w:t>
            </w:r>
          </w:p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402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Wyżywienie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posiłków: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posiłki przygotowywane na miejscu: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.…………………….……(tak/nie)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catering:……………………………………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……………………………(tak/nie)</w:t>
            </w:r>
          </w:p>
          <w:p w:rsidR="003A0853" w:rsidRPr="00722791" w:rsidRDefault="003A0853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954"/>
        </w:trPr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Obiekt przeznaczony na wypoczynek 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obiektu:  ….…………………………………………...…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……………………………………………………………………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obiektu:…………………………………………………………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Miejscowość:…………..………………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 kod pocztowy…………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 ………………………….………………………………..……...……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...….</w:t>
            </w:r>
          </w:p>
        </w:tc>
      </w:tr>
      <w:tr w:rsidR="00722791" w:rsidRPr="00722791" w:rsidTr="00EF03B1">
        <w:trPr>
          <w:gridAfter w:val="1"/>
          <w:wAfter w:w="11" w:type="dxa"/>
          <w:trHeight w:val="739"/>
        </w:trPr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Lokalizacja z dala od natężenia ruchu samochodowego ………...…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..…. (tak/nie) </w:t>
            </w:r>
          </w:p>
        </w:tc>
      </w:tr>
      <w:tr w:rsidR="00722791" w:rsidRPr="00722791" w:rsidTr="00EF03B1">
        <w:trPr>
          <w:gridAfter w:val="1"/>
          <w:wAfter w:w="11" w:type="dxa"/>
          <w:trHeight w:val="693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Oświetlenie obiektu  …………………………..…………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…………….…………………………..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..….… (tak /nie)</w:t>
            </w:r>
          </w:p>
        </w:tc>
      </w:tr>
      <w:tr w:rsidR="00722791" w:rsidRPr="00722791" w:rsidTr="00EF03B1">
        <w:trPr>
          <w:gridAfter w:val="1"/>
          <w:wAfter w:w="11" w:type="dxa"/>
          <w:trHeight w:val="1301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3A0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 obiektu w sprzęt do gier sportowych, towarzyskich zapewniający organizację atrakcyjnego wypoczynku (tak/nie) Jakie?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………………….……..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………………………………………………………………………………………………………………………….………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                  </w:t>
            </w:r>
          </w:p>
        </w:tc>
      </w:tr>
      <w:tr w:rsidR="00722791" w:rsidRPr="00722791" w:rsidTr="00EF03B1">
        <w:trPr>
          <w:gridAfter w:val="1"/>
          <w:wAfter w:w="11" w:type="dxa"/>
          <w:trHeight w:val="1514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Pokoje: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0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wszystkich pokoi: ………….…………………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………..……………………</w:t>
            </w:r>
          </w:p>
          <w:p w:rsidR="00343C50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 w:type="page"/>
              <w:t>liczba pokoi 2 osobowych: ……….……………………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…………..……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...……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  <w:p w:rsidR="00343C50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 w:type="page"/>
              <w:t>liczba pokoi więcej niż 2 osobowych: 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…………...………..…….</w:t>
            </w:r>
          </w:p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 w:type="page"/>
              <w:t>dodatkowy pokój (izolatka) - ……………..….…………..…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……….…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 w:type="page"/>
            </w:r>
          </w:p>
          <w:p w:rsidR="00343C50" w:rsidRPr="00722791" w:rsidRDefault="00343C50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280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Usytuowanie toalet: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wszystkich pokoi: ………….……………….……………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.………..……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liczba pokoi z toaletą: ………………..…………………………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……...……..……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liczba pokoi bez toalet: …………………..………………………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……....…….…..</w:t>
            </w:r>
          </w:p>
          <w:p w:rsidR="00343C50" w:rsidRPr="00722791" w:rsidRDefault="00343C50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256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Usytuowanie boiska: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terenie obiektu: …………………………………………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…....……...…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do 200 m) …………….......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powyżej 200 m) …….……..………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……(tak/nie)</w:t>
            </w:r>
          </w:p>
          <w:p w:rsidR="00343C50" w:rsidRPr="00722791" w:rsidRDefault="00343C50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275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Usytuowanie stołówki: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terenie obiektu: …………………………………………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…....……...…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do 200 m) ……………….........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...…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powyżej 200 m) …….……..……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………(tak/nie)</w:t>
            </w:r>
          </w:p>
          <w:p w:rsidR="00343C50" w:rsidRPr="00722791" w:rsidRDefault="00343C50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298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Usytuowanie świetlicy: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terenie obiektu: …………………………………………..…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……...…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do 200 m) ………………........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......................................................................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..........…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poza terenem obiektu (odległość powyżej 200 m) …….……..……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………………..…………………………….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………(tak/nie)</w:t>
            </w:r>
          </w:p>
          <w:p w:rsidR="00343C50" w:rsidRPr="00722791" w:rsidRDefault="00343C50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564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pokoi (wyposażenie) 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34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tapczany lub łóżka z materacem: ……...…………………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…………..…..(tak/nie)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poduszkę i kołdrę wraz z bielizną pościelową (poszewka na kołdrę,</w:t>
            </w:r>
            <w:r w:rsidR="0034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poduszkę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prześcieradło) 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każdego uczestnika...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(tak/nie)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dodatkowy koc dla każdego uczestnika ………..…………..……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……..….(tak/nie)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szafy ubraniowe z wieszakami w ilości odpowiadającej il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ości uczestników 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(tak/nie)</w:t>
            </w:r>
          </w:p>
          <w:p w:rsidR="00D66FDE" w:rsidRPr="00722791" w:rsidRDefault="00D66FDE" w:rsidP="0034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552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Dostęp do opieki medycznej: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ramach świadczeń opieki zdrowotnej udzielanych na zasadach określonych w ustawie o świadczeniach opieki zdrowotnej finansowanych ze środków publicznych: ………………………………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……………..... (tak/nie)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na podstawie umowy zawartej z lekarzem, pielęgniarką lub ratownikiem</w:t>
            </w:r>
            <w:r w:rsidR="00D6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medycznym: ………….……..……………… 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(tak/nie)</w:t>
            </w:r>
          </w:p>
          <w:p w:rsidR="00D66FDE" w:rsidRPr="00722791" w:rsidRDefault="00D66FDE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EF03B1">
        <w:trPr>
          <w:gridAfter w:val="1"/>
          <w:wAfter w:w="11" w:type="dxa"/>
          <w:trHeight w:val="1626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Doświadczenie w organizacji wypoczynku:</w:t>
            </w:r>
          </w:p>
        </w:tc>
        <w:tc>
          <w:tcPr>
            <w:tcW w:w="1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AC" w:rsidRDefault="00A241AC" w:rsidP="00A2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F03B1" w:rsidRDefault="00E23512" w:rsidP="00E23512">
            <w:pPr>
              <w:pStyle w:val="Akapitzlist"/>
              <w:spacing w:after="0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Oferent organizował wypoczynek</w:t>
            </w: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3B1"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dla dzieci i młodzieży </w:t>
            </w:r>
            <w:r w:rsidRPr="00E23512">
              <w:rPr>
                <w:rFonts w:ascii="Times New Roman" w:hAnsi="Times New Roman" w:cs="Times New Roman"/>
                <w:sz w:val="24"/>
                <w:szCs w:val="24"/>
              </w:rPr>
              <w:t>w okresie: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 lat</w:t>
            </w:r>
          </w:p>
          <w:p w:rsidR="00E23512" w:rsidRPr="00E23512" w:rsidRDefault="00EF03B1" w:rsidP="00E23512">
            <w:pPr>
              <w:pStyle w:val="Akapitzlist"/>
              <w:spacing w:after="0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Należy podać liczbę lat doświadczenie w organizacji wypoczynku dla dzieci i młodzieży, ale wyłącznie tych </w:t>
            </w:r>
            <w:r w:rsidRPr="00EF03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zlecanych przez instytucje publiczne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ramach zawartych z nimi umów, nie dla indywidualnych odbiorów.</w:t>
            </w:r>
          </w:p>
          <w:p w:rsidR="00A241AC" w:rsidRPr="00EF03B1" w:rsidRDefault="00A241AC" w:rsidP="00EF03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03B1" w:rsidRPr="00722791" w:rsidTr="00C358AF">
        <w:trPr>
          <w:gridAfter w:val="1"/>
          <w:wAfter w:w="11" w:type="dxa"/>
          <w:trHeight w:val="626"/>
        </w:trPr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Program wypoczynku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3B1" w:rsidRPr="00722791" w:rsidRDefault="00EF03B1" w:rsidP="00E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BLOKI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PROGRAMOWY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Default="00EF03B1" w:rsidP="00E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KWALIFIKACJE</w:t>
            </w: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OSOBY PROWADZĄCEJ DANY BLOK</w:t>
            </w:r>
          </w:p>
          <w:p w:rsidR="00C358AF" w:rsidRPr="00C358AF" w:rsidRDefault="00C358AF" w:rsidP="00E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C341D8" w:rsidRPr="00EF03B1" w:rsidRDefault="00C341D8" w:rsidP="00E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8AF" w:rsidRDefault="00C358AF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EF03B1" w:rsidRPr="00EF03B1" w:rsidRDefault="00EF03B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GODZIN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PRZEWIDZIANYCH </w:t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NA DANY BLOK PROGRAMOWY</w:t>
            </w:r>
          </w:p>
          <w:p w:rsidR="00EF03B1" w:rsidRPr="00EF03B1" w:rsidRDefault="00EF03B1" w:rsidP="00E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F03B1" w:rsidRPr="00722791" w:rsidTr="00C358AF">
        <w:trPr>
          <w:gridAfter w:val="1"/>
          <w:wAfter w:w="11" w:type="dxa"/>
          <w:trHeight w:val="1954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3B1" w:rsidRPr="00EF03B1" w:rsidRDefault="00EF03B1" w:rsidP="00EF03B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BLOK I - 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>program wypoczynku uwzględniający działania prozdrowotne, łączący:</w:t>
            </w:r>
          </w:p>
          <w:p w:rsidR="00EF03B1" w:rsidRPr="00A35929" w:rsidRDefault="00EF03B1" w:rsidP="00EF03B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5929">
              <w:rPr>
                <w:rFonts w:ascii="Times New Roman" w:hAnsi="Times New Roman" w:cs="Times New Roman"/>
                <w:sz w:val="24"/>
                <w:szCs w:val="24"/>
              </w:rPr>
              <w:t>aktywność fizyczną z profilaktyką wad postawy,</w:t>
            </w:r>
          </w:p>
          <w:p w:rsidR="00EF03B1" w:rsidRPr="00A35929" w:rsidRDefault="00EF03B1" w:rsidP="00EF03B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>zdrowe odżywianie oraz naukę niemarnowania żywności,</w:t>
            </w:r>
          </w:p>
          <w:p w:rsidR="00EF03B1" w:rsidRPr="00EF03B1" w:rsidRDefault="00EF03B1" w:rsidP="00EF03B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 xml:space="preserve">pozytywną komunikację i nawiązywanie relacji ze wzmacnianiem poczucia bezpieczeństwa i rozwiązywaniem problemów zdrowia psychicznego, szczególnie akcentując przeciwdziałanie przemocy rówieśniczej,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F03B1" w:rsidRPr="00722791" w:rsidTr="00C358AF">
        <w:trPr>
          <w:gridAfter w:val="1"/>
          <w:wAfter w:w="11" w:type="dxa"/>
          <w:trHeight w:val="1641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3B1" w:rsidRPr="00EF03B1" w:rsidRDefault="00EF03B1" w:rsidP="00EF03B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II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uwzględniający działania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w zakresie edukacji historycznej, patriotycznej, zachęcający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929">
              <w:t xml:space="preserve">i 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>promujący wizyty w miejscach związanych ze znanymi postaciami i wydarzeniami z historii naszego Kraju, w tym uwzględniający patronów 2026 r. ustanowionych przez Sejm RP.</w:t>
            </w:r>
            <w:r w:rsidRPr="00EF0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0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Decyzją Sejmu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Rzeczypospolitej Polskiej wśród patronów 2026 roku znaleźli się: Józef Czapski, Ignacy Daszyński, Sergiusz Piasecki, Stanisław Staszic</w:t>
            </w:r>
            <w:r w:rsidRPr="00EF03B1">
              <w:rPr>
                <w:rFonts w:eastAsia="Times New Roman"/>
                <w:i/>
                <w:lang w:eastAsia="pl-PL"/>
              </w:rPr>
              <w:t xml:space="preserve">, 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Mieczysław Fogg, Józef Maksymilian Ossoliński, Polskie Radio – 100 lat regularnego 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nadawania programu, rozpoczętego 18 kwietnia 1926 roku. </w:t>
            </w:r>
            <w:r w:rsidRPr="00EF0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Decyzją  Senatu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Rzeczypospolitej Polskiej postanowiono,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że patronami 2026 będą: Andrzej Wajda, Jerzy Giedroyć, Elżbieta Róża Czacka, Gdynia,  – w 100. rocznicę nadania praw miejskich, Robotnicze Protesty Czerwca 1976 – w 50 rocznicę wydarzeń w Radomiu, Ursusie i Płocku,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F03B1" w:rsidRPr="00722791" w:rsidTr="00C358AF">
        <w:trPr>
          <w:gridAfter w:val="1"/>
          <w:wAfter w:w="11" w:type="dxa"/>
          <w:trHeight w:val="663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3B1" w:rsidRPr="00EF03B1" w:rsidRDefault="00EF03B1" w:rsidP="00EF03B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III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wzmacniający postawy prospołeczne, w tym działania z zakresu wolontariatu,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F03B1" w:rsidRPr="00722791" w:rsidTr="00C358AF">
        <w:trPr>
          <w:gridAfter w:val="1"/>
          <w:wAfter w:w="11" w:type="dxa"/>
          <w:trHeight w:val="892"/>
        </w:trPr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3B1" w:rsidRPr="00EF03B1" w:rsidRDefault="00EF03B1" w:rsidP="00EF03B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IV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promujący krajoznawstwo (poznawanie miejsc kraju ojczystego cennych nie tylko względem historycznym ale również np. przyrodniczym), 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F03B1" w:rsidRPr="00722791" w:rsidTr="00C358AF">
        <w:trPr>
          <w:gridAfter w:val="1"/>
          <w:wAfter w:w="11" w:type="dxa"/>
          <w:trHeight w:val="1296"/>
        </w:trPr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EF03B1" w:rsidRDefault="00EF03B1" w:rsidP="00EF03B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V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włączający wszystkie dzieci i młodzież oraz uwzględniający zróżnicowanie ich potrzeb,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w tym wynikających m.in. z niepełnosprawności czy doświadczenia migracji,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EF03B1" w:rsidRPr="00722791" w:rsidRDefault="00EF03B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943EAC" w:rsidRDefault="00943EAC"/>
    <w:sectPr w:rsidR="00943EAC" w:rsidSect="003B136C">
      <w:headerReference w:type="default" r:id="rId7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26C" w:rsidRDefault="00C0326C" w:rsidP="00722791">
      <w:pPr>
        <w:spacing w:after="0" w:line="240" w:lineRule="auto"/>
      </w:pPr>
      <w:r>
        <w:separator/>
      </w:r>
    </w:p>
  </w:endnote>
  <w:endnote w:type="continuationSeparator" w:id="0">
    <w:p w:rsidR="00C0326C" w:rsidRDefault="00C0326C" w:rsidP="0072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26C" w:rsidRDefault="00C0326C" w:rsidP="00722791">
      <w:pPr>
        <w:spacing w:after="0" w:line="240" w:lineRule="auto"/>
      </w:pPr>
      <w:r>
        <w:separator/>
      </w:r>
    </w:p>
  </w:footnote>
  <w:footnote w:type="continuationSeparator" w:id="0">
    <w:p w:rsidR="00C0326C" w:rsidRDefault="00C0326C" w:rsidP="0072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91" w:rsidRPr="00722791" w:rsidRDefault="005C46EA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Załącznik nr 2</w:t>
    </w:r>
    <w:r w:rsidR="00722791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</w:t>
    </w:r>
    <w:r w:rsidR="00722791">
      <w:rPr>
        <w:rFonts w:ascii="Times New Roman" w:hAnsi="Times New Roman" w:cs="Times New Roman"/>
      </w:rPr>
      <w:t xml:space="preserve">        </w:t>
    </w:r>
    <w:r w:rsidR="00E23512">
      <w:rPr>
        <w:rFonts w:ascii="Times New Roman" w:hAnsi="Times New Roman" w:cs="Times New Roman"/>
      </w:rPr>
      <w:t>W</w:t>
    </w:r>
    <w:r w:rsidR="00722791" w:rsidRPr="00722791">
      <w:rPr>
        <w:rFonts w:ascii="Times New Roman" w:hAnsi="Times New Roman" w:cs="Times New Roman"/>
      </w:rPr>
      <w:t>P</w:t>
    </w:r>
    <w:r w:rsidR="00E23512">
      <w:rPr>
        <w:rFonts w:ascii="Times New Roman" w:hAnsi="Times New Roman" w:cs="Times New Roman"/>
      </w:rPr>
      <w:t>A.5551.3.2026</w:t>
    </w:r>
    <w:r w:rsidR="00722791" w:rsidRPr="00722791">
      <w:rPr>
        <w:rFonts w:ascii="Times New Roman" w:hAnsi="Times New Roman" w:cs="Times New Roman"/>
      </w:rPr>
      <w:t>.MB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41FB6"/>
    <w:multiLevelType w:val="hybridMultilevel"/>
    <w:tmpl w:val="18C8F938"/>
    <w:lvl w:ilvl="0" w:tplc="890AEBE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BF6C67"/>
    <w:multiLevelType w:val="hybridMultilevel"/>
    <w:tmpl w:val="FB70A63A"/>
    <w:lvl w:ilvl="0" w:tplc="04150017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 w15:restartNumberingAfterBreak="0">
    <w:nsid w:val="52060588"/>
    <w:multiLevelType w:val="hybridMultilevel"/>
    <w:tmpl w:val="77C8C4CE"/>
    <w:lvl w:ilvl="0" w:tplc="D0EC66E2">
      <w:start w:val="1"/>
      <w:numFmt w:val="bullet"/>
      <w:lvlText w:val="̶"/>
      <w:lvlJc w:val="left"/>
      <w:pPr>
        <w:ind w:left="1353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1"/>
    <w:rsid w:val="002C6EFF"/>
    <w:rsid w:val="00343C50"/>
    <w:rsid w:val="003A0853"/>
    <w:rsid w:val="003B136C"/>
    <w:rsid w:val="00576203"/>
    <w:rsid w:val="005C46EA"/>
    <w:rsid w:val="00642006"/>
    <w:rsid w:val="00722791"/>
    <w:rsid w:val="008E3804"/>
    <w:rsid w:val="00943EAC"/>
    <w:rsid w:val="00A241AC"/>
    <w:rsid w:val="00A272CF"/>
    <w:rsid w:val="00A57E48"/>
    <w:rsid w:val="00C0326C"/>
    <w:rsid w:val="00C341D8"/>
    <w:rsid w:val="00C358AF"/>
    <w:rsid w:val="00D66FDE"/>
    <w:rsid w:val="00E23512"/>
    <w:rsid w:val="00E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2544-BBEB-4FBA-A559-D07D73BD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791"/>
  </w:style>
  <w:style w:type="paragraph" w:styleId="Stopka">
    <w:name w:val="footer"/>
    <w:basedOn w:val="Normalny"/>
    <w:link w:val="StopkaZnak"/>
    <w:uiPriority w:val="99"/>
    <w:unhideWhenUsed/>
    <w:rsid w:val="0072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791"/>
  </w:style>
  <w:style w:type="paragraph" w:styleId="Akapitzlist">
    <w:name w:val="List Paragraph"/>
    <w:basedOn w:val="Normalny"/>
    <w:uiPriority w:val="34"/>
    <w:qFormat/>
    <w:rsid w:val="00E2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Buczek</dc:creator>
  <cp:keywords/>
  <dc:description/>
  <cp:lastModifiedBy>U. Zaborowska</cp:lastModifiedBy>
  <cp:revision>7</cp:revision>
  <dcterms:created xsi:type="dcterms:W3CDTF">2025-04-04T10:14:00Z</dcterms:created>
  <dcterms:modified xsi:type="dcterms:W3CDTF">2026-03-24T11:26:00Z</dcterms:modified>
</cp:coreProperties>
</file>