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63" w:rsidRPr="006534A6" w:rsidRDefault="002E2163" w:rsidP="002E2163">
      <w:pPr>
        <w:spacing w:after="0" w:line="240" w:lineRule="auto"/>
        <w:ind w:left="4956"/>
        <w:rPr>
          <w:rFonts w:ascii="Lato" w:eastAsia="Calibri" w:hAnsi="Lato" w:cs="Lato"/>
          <w:szCs w:val="20"/>
          <w:lang w:eastAsia="pl-PL"/>
        </w:rPr>
      </w:pPr>
      <w:r>
        <w:rPr>
          <w:rFonts w:ascii="Lato" w:eastAsia="Calibri" w:hAnsi="Lato" w:cs="Lato"/>
          <w:szCs w:val="20"/>
          <w:lang w:eastAsia="pl-PL"/>
        </w:rPr>
        <w:t>Załącznik do zarządzenia WPA.110.9.</w:t>
      </w:r>
      <w:r w:rsidRPr="006534A6">
        <w:rPr>
          <w:rFonts w:ascii="Lato" w:eastAsia="Calibri" w:hAnsi="Lato" w:cs="Lato"/>
          <w:szCs w:val="20"/>
          <w:lang w:eastAsia="pl-PL"/>
        </w:rPr>
        <w:t>20</w:t>
      </w:r>
      <w:r>
        <w:rPr>
          <w:rFonts w:ascii="Lato" w:eastAsia="Calibri" w:hAnsi="Lato" w:cs="Lato"/>
          <w:szCs w:val="20"/>
          <w:lang w:eastAsia="pl-PL"/>
        </w:rPr>
        <w:t xml:space="preserve">26 </w:t>
      </w:r>
      <w:r>
        <w:rPr>
          <w:rFonts w:ascii="Lato" w:eastAsia="Calibri" w:hAnsi="Lato" w:cs="Lato"/>
          <w:szCs w:val="20"/>
          <w:lang w:eastAsia="pl-PL"/>
        </w:rPr>
        <w:br/>
        <w:t xml:space="preserve">Warmińsko-Mazurskiego </w:t>
      </w:r>
      <w:r w:rsidRPr="006534A6">
        <w:rPr>
          <w:rFonts w:ascii="Lato" w:eastAsia="Calibri" w:hAnsi="Lato" w:cs="Lato"/>
          <w:szCs w:val="20"/>
          <w:lang w:eastAsia="pl-PL"/>
        </w:rPr>
        <w:t>Kuratora Oświaty</w:t>
      </w:r>
      <w:r w:rsidRPr="006534A6">
        <w:rPr>
          <w:rFonts w:ascii="Lato" w:eastAsia="Calibri" w:hAnsi="Lato" w:cs="Lato"/>
          <w:szCs w:val="20"/>
          <w:lang w:eastAsia="pl-PL"/>
        </w:rPr>
        <w:br/>
        <w:t>z dnia 10 lutego 2026 r.</w:t>
      </w:r>
    </w:p>
    <w:p w:rsidR="00E73C84" w:rsidRPr="00F57E09" w:rsidRDefault="00E73C84" w:rsidP="007E05C3">
      <w:pPr>
        <w:pStyle w:val="Nagwek1"/>
        <w:jc w:val="center"/>
      </w:pPr>
    </w:p>
    <w:p w:rsidR="009D07D5" w:rsidRPr="00A47EB2" w:rsidRDefault="002977FB" w:rsidP="00A6594E">
      <w:pPr>
        <w:pStyle w:val="Znakidata"/>
        <w:rPr>
          <w:rFonts w:ascii="Lato" w:hAnsi="Lato"/>
        </w:rPr>
      </w:pPr>
      <w:bookmarkStart w:id="0" w:name="ezdSprawaZnak"/>
      <w:r w:rsidRPr="00A47EB2">
        <w:rPr>
          <w:rFonts w:ascii="Lato" w:hAnsi="Lato"/>
        </w:rPr>
        <w:t>WPA.110.9.2026</w:t>
      </w:r>
      <w:bookmarkEnd w:id="0"/>
      <w:r w:rsidRPr="00A47EB2">
        <w:rPr>
          <w:rFonts w:ascii="Lato" w:hAnsi="Lato"/>
        </w:rPr>
        <w:t>.</w:t>
      </w:r>
      <w:bookmarkStart w:id="1" w:name="ezdAutorInicjaly"/>
      <w:r w:rsidRPr="00A47EB2">
        <w:rPr>
          <w:rFonts w:ascii="Lato" w:hAnsi="Lato"/>
        </w:rPr>
        <w:t>MR</w:t>
      </w:r>
      <w:bookmarkEnd w:id="1"/>
      <w:r w:rsidR="00A6594E" w:rsidRPr="00A47EB2">
        <w:rPr>
          <w:rFonts w:ascii="Lato" w:hAnsi="Lato"/>
        </w:rPr>
        <w:br/>
      </w:r>
      <w:r w:rsidR="00436D96">
        <w:rPr>
          <w:rFonts w:ascii="Lato" w:hAnsi="Lato"/>
        </w:rPr>
        <w:t>Olsztyn, 2026-02-10</w:t>
      </w:r>
    </w:p>
    <w:p w:rsidR="006F531E" w:rsidRPr="00A47EB2" w:rsidRDefault="006F531E" w:rsidP="00A6594E">
      <w:pPr>
        <w:pStyle w:val="Adresatpisma"/>
        <w:rPr>
          <w:rFonts w:ascii="Lato" w:hAnsi="Lato"/>
        </w:rPr>
        <w:sectPr w:rsidR="006F531E" w:rsidRPr="00A47EB2" w:rsidSect="00551077">
          <w:headerReference w:type="default" r:id="rId8"/>
          <w:footerReference w:type="default" r:id="rId9"/>
          <w:footerReference w:type="first" r:id="rId10"/>
          <w:pgSz w:w="11906" w:h="16838" w:code="9"/>
          <w:pgMar w:top="1134" w:right="1418" w:bottom="1985" w:left="1418" w:header="1417" w:footer="1134" w:gutter="0"/>
          <w:cols w:space="708"/>
          <w:docGrid w:linePitch="360"/>
        </w:sectPr>
      </w:pPr>
      <w:permStart w:id="916861435" w:edGrp="everyone"/>
    </w:p>
    <w:p w:rsidR="002E2163" w:rsidRPr="006534A6" w:rsidRDefault="002E2163" w:rsidP="002E2163">
      <w:pPr>
        <w:spacing w:after="0" w:line="360" w:lineRule="auto"/>
        <w:jc w:val="center"/>
        <w:rPr>
          <w:rFonts w:ascii="Lato" w:eastAsia="Calibri" w:hAnsi="Lato" w:cs="Lato"/>
          <w:b/>
          <w:szCs w:val="20"/>
          <w:lang w:eastAsia="pl-PL"/>
        </w:rPr>
      </w:pPr>
      <w:r w:rsidRPr="006534A6">
        <w:rPr>
          <w:rFonts w:ascii="Lato" w:eastAsia="Calibri" w:hAnsi="Lato" w:cs="Lato"/>
          <w:b/>
          <w:szCs w:val="20"/>
          <w:lang w:eastAsia="pl-PL"/>
        </w:rPr>
        <w:lastRenderedPageBreak/>
        <w:t>PLAN NADZORU PEDAGOGICZNEGO</w:t>
      </w:r>
    </w:p>
    <w:p w:rsidR="002E2163" w:rsidRPr="006534A6" w:rsidRDefault="002E2163" w:rsidP="002E2163">
      <w:pPr>
        <w:spacing w:after="0" w:line="360" w:lineRule="auto"/>
        <w:jc w:val="center"/>
        <w:rPr>
          <w:rFonts w:ascii="Lato" w:eastAsia="Calibri" w:hAnsi="Lato" w:cs="Lato"/>
          <w:b/>
          <w:szCs w:val="20"/>
          <w:lang w:eastAsia="pl-PL"/>
        </w:rPr>
      </w:pPr>
      <w:r w:rsidRPr="006534A6">
        <w:rPr>
          <w:rFonts w:ascii="Lato" w:eastAsia="Calibri" w:hAnsi="Lato" w:cs="Lato"/>
          <w:b/>
          <w:szCs w:val="20"/>
          <w:lang w:eastAsia="pl-PL"/>
        </w:rPr>
        <w:t xml:space="preserve"> WARMIŃSKO-MAZURSKIEGO KURATORA OŚWIATY</w:t>
      </w:r>
    </w:p>
    <w:p w:rsidR="002E2163" w:rsidRPr="006534A6" w:rsidRDefault="002E2163" w:rsidP="002E2163">
      <w:pPr>
        <w:spacing w:after="0" w:line="360" w:lineRule="auto"/>
        <w:jc w:val="center"/>
        <w:rPr>
          <w:rFonts w:ascii="Lato" w:eastAsia="Calibri" w:hAnsi="Lato" w:cs="Lato"/>
          <w:b/>
          <w:szCs w:val="20"/>
          <w:lang w:eastAsia="pl-PL"/>
        </w:rPr>
      </w:pPr>
      <w:r w:rsidRPr="006534A6">
        <w:rPr>
          <w:rFonts w:ascii="Lato" w:eastAsia="Calibri" w:hAnsi="Lato" w:cs="Lato"/>
          <w:b/>
          <w:szCs w:val="20"/>
          <w:lang w:eastAsia="pl-PL"/>
        </w:rPr>
        <w:t>NA ROK SZKOLNY 2025/2026</w:t>
      </w:r>
    </w:p>
    <w:p w:rsidR="002E2163" w:rsidRPr="006534A6" w:rsidRDefault="002E2163" w:rsidP="002E2163">
      <w:pPr>
        <w:spacing w:after="0" w:line="240" w:lineRule="auto"/>
        <w:ind w:firstLine="708"/>
        <w:rPr>
          <w:rFonts w:ascii="Lato" w:eastAsia="Calibri" w:hAnsi="Lato" w:cs="Lato"/>
          <w:b/>
          <w:szCs w:val="20"/>
          <w:lang w:eastAsia="pl-PL"/>
        </w:rPr>
      </w:pPr>
    </w:p>
    <w:p w:rsidR="002E2163" w:rsidRPr="006534A6" w:rsidRDefault="002E2163" w:rsidP="002E216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Calibri" w:hAnsi="Lato" w:cs="Lato"/>
          <w:b/>
          <w:szCs w:val="20"/>
        </w:rPr>
      </w:pPr>
      <w:r w:rsidRPr="006534A6">
        <w:rPr>
          <w:rFonts w:ascii="Lato" w:eastAsia="Calibri" w:hAnsi="Lato" w:cs="Lato"/>
          <w:b/>
          <w:szCs w:val="20"/>
        </w:rPr>
        <w:t>Podstawa prawna:</w:t>
      </w:r>
    </w:p>
    <w:p w:rsidR="002E2163" w:rsidRPr="006534A6" w:rsidRDefault="002E2163" w:rsidP="002E2163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b/>
          <w:szCs w:val="20"/>
        </w:rPr>
      </w:pPr>
    </w:p>
    <w:p w:rsidR="002E2163" w:rsidRPr="00C9297D" w:rsidRDefault="002E2163" w:rsidP="002E21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Calibri" w:hAnsi="Lato" w:cs="Lato"/>
          <w:szCs w:val="20"/>
        </w:rPr>
      </w:pPr>
      <w:r w:rsidRPr="00C9297D">
        <w:rPr>
          <w:rFonts w:ascii="Lato" w:eastAsia="Calibri" w:hAnsi="Lato" w:cs="Lato"/>
          <w:szCs w:val="20"/>
        </w:rPr>
        <w:t xml:space="preserve">Art. 51 ust. 1 pkt 1 ustawy  z dnia 14 grudnia 2016 r. - Prawo oświatowe </w:t>
      </w:r>
      <w:r w:rsidRPr="00C9297D">
        <w:rPr>
          <w:rFonts w:ascii="Lato" w:eastAsia="Calibri" w:hAnsi="Lato" w:cs="Lato"/>
          <w:szCs w:val="20"/>
        </w:rPr>
        <w:br/>
      </w:r>
      <w:r w:rsidRPr="00C9297D">
        <w:rPr>
          <w:rFonts w:ascii="Lato" w:hAnsi="Lato" w:cs="Lato"/>
          <w:szCs w:val="20"/>
          <w:shd w:val="clear" w:color="auto" w:fill="FFFFFF"/>
        </w:rPr>
        <w:t>(</w:t>
      </w:r>
      <w:proofErr w:type="spellStart"/>
      <w:r w:rsidRPr="00C9297D">
        <w:rPr>
          <w:rFonts w:ascii="Lato" w:hAnsi="Lato" w:cs="Lato"/>
          <w:szCs w:val="20"/>
          <w:shd w:val="clear" w:color="auto" w:fill="FFFFFF"/>
        </w:rPr>
        <w:t>t.j</w:t>
      </w:r>
      <w:proofErr w:type="spellEnd"/>
      <w:r w:rsidRPr="00C9297D">
        <w:rPr>
          <w:rFonts w:ascii="Lato" w:hAnsi="Lato" w:cs="Lato"/>
          <w:szCs w:val="20"/>
          <w:shd w:val="clear" w:color="auto" w:fill="FFFFFF"/>
        </w:rPr>
        <w:t>. Dz. U. z 2025 r. poz. 1043).</w:t>
      </w:r>
    </w:p>
    <w:p w:rsidR="002E2163" w:rsidRPr="00C9297D" w:rsidRDefault="002E2163" w:rsidP="002E21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Calibri" w:hAnsi="Lato" w:cs="Lato"/>
          <w:szCs w:val="20"/>
        </w:rPr>
      </w:pPr>
      <w:r w:rsidRPr="00C9297D">
        <w:rPr>
          <w:rFonts w:ascii="Lato" w:eastAsia="Calibri" w:hAnsi="Lato" w:cs="Lato"/>
          <w:szCs w:val="20"/>
        </w:rPr>
        <w:t xml:space="preserve">Rozporządzenie Ministra Edukacji Narodowej z dnia 25 sierpnia 2017 r. w sprawie nadzoru pedagogicznego </w:t>
      </w:r>
      <w:r w:rsidRPr="00C9297D">
        <w:rPr>
          <w:rFonts w:ascii="Lato" w:hAnsi="Lato" w:cs="Lato"/>
          <w:szCs w:val="20"/>
          <w:shd w:val="clear" w:color="auto" w:fill="FFFFFF"/>
        </w:rPr>
        <w:t>(</w:t>
      </w:r>
      <w:proofErr w:type="spellStart"/>
      <w:r w:rsidRPr="00C9297D">
        <w:rPr>
          <w:rFonts w:ascii="Lato" w:hAnsi="Lato" w:cs="Lato"/>
          <w:szCs w:val="20"/>
          <w:shd w:val="clear" w:color="auto" w:fill="FFFFFF"/>
        </w:rPr>
        <w:t>t.j</w:t>
      </w:r>
      <w:proofErr w:type="spellEnd"/>
      <w:r w:rsidRPr="00C9297D">
        <w:rPr>
          <w:rFonts w:ascii="Lato" w:hAnsi="Lato" w:cs="Lato"/>
          <w:szCs w:val="20"/>
          <w:shd w:val="clear" w:color="auto" w:fill="FFFFFF"/>
        </w:rPr>
        <w:t>. Dz. U. z 2024 r. poz. 15).</w:t>
      </w:r>
    </w:p>
    <w:p w:rsidR="002E2163" w:rsidRPr="00C9297D" w:rsidRDefault="002E2163" w:rsidP="002E2163">
      <w:pPr>
        <w:pStyle w:val="menfont"/>
        <w:numPr>
          <w:ilvl w:val="0"/>
          <w:numId w:val="1"/>
        </w:numPr>
        <w:rPr>
          <w:rFonts w:ascii="Lato" w:eastAsia="Calibri" w:hAnsi="Lato" w:cs="Lato"/>
          <w:sz w:val="20"/>
          <w:szCs w:val="20"/>
        </w:rPr>
      </w:pPr>
      <w:r w:rsidRPr="00C9297D">
        <w:rPr>
          <w:rFonts w:ascii="Lato" w:eastAsia="Calibri" w:hAnsi="Lato" w:cs="Lato"/>
          <w:sz w:val="20"/>
          <w:szCs w:val="20"/>
        </w:rPr>
        <w:t xml:space="preserve">Pismo Ministra Edukacji </w:t>
      </w:r>
      <w:r w:rsidRPr="00C9297D">
        <w:rPr>
          <w:rFonts w:ascii="Lato" w:hAnsi="Lato" w:cs="Lato"/>
          <w:sz w:val="20"/>
          <w:szCs w:val="20"/>
        </w:rPr>
        <w:t xml:space="preserve">DKO-WNPP.4092.1.2025.AMA </w:t>
      </w:r>
      <w:r w:rsidRPr="00C9297D">
        <w:rPr>
          <w:rFonts w:ascii="Lato" w:eastAsia="Calibri" w:hAnsi="Lato" w:cs="Lato"/>
          <w:sz w:val="20"/>
          <w:szCs w:val="20"/>
        </w:rPr>
        <w:t>z dnia 28 maja 2025 r.</w:t>
      </w:r>
    </w:p>
    <w:p w:rsidR="002E2163" w:rsidRPr="00C9297D" w:rsidRDefault="002E2163" w:rsidP="002E21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eastAsia="Calibri" w:hAnsi="Lato" w:cs="Lato"/>
          <w:szCs w:val="20"/>
        </w:rPr>
      </w:pPr>
      <w:r w:rsidRPr="00C9297D">
        <w:rPr>
          <w:rFonts w:ascii="Lato" w:eastAsia="Calibri" w:hAnsi="Lato" w:cs="Lato"/>
          <w:szCs w:val="20"/>
        </w:rPr>
        <w:t xml:space="preserve">Pismo Ministra Edukacji DKO-WNPP.4092.230.2025.MBU </w:t>
      </w:r>
      <w:r w:rsidRPr="00C9297D">
        <w:rPr>
          <w:rFonts w:ascii="Lato" w:hAnsi="Lato" w:cs="Lato"/>
          <w:szCs w:val="20"/>
        </w:rPr>
        <w:t>z dnia 21 stycznia 2026 r.</w:t>
      </w:r>
    </w:p>
    <w:p w:rsidR="002E2163" w:rsidRPr="006534A6" w:rsidRDefault="002E2163" w:rsidP="002E216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Lato" w:eastAsia="Calibri" w:hAnsi="Lato" w:cs="Lato"/>
          <w:szCs w:val="20"/>
        </w:rPr>
      </w:pPr>
    </w:p>
    <w:p w:rsidR="002E2163" w:rsidRPr="001004CA" w:rsidRDefault="002E2163" w:rsidP="002E2163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Calibri" w:hAnsi="Lato" w:cs="Lato"/>
          <w:b/>
          <w:szCs w:val="20"/>
        </w:rPr>
      </w:pPr>
      <w:r w:rsidRPr="001004CA">
        <w:rPr>
          <w:rFonts w:ascii="Lato" w:eastAsia="Calibri" w:hAnsi="Lato" w:cs="Lato"/>
          <w:szCs w:val="20"/>
        </w:rPr>
        <w:t xml:space="preserve">I </w:t>
      </w:r>
      <w:r w:rsidRPr="001004CA">
        <w:rPr>
          <w:rFonts w:ascii="Lato" w:eastAsia="Calibri" w:hAnsi="Lato" w:cs="Lato"/>
          <w:b/>
          <w:szCs w:val="20"/>
        </w:rPr>
        <w:t>Podstawowe kierunki realizacji polityki oświatowej państwa w roku szkolnym 2025/2026: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 xml:space="preserve">Szkoła miejscem edukacji obywatelskiej - kształtowanie postaw patriotycznych, społecznych </w:t>
      </w:r>
      <w:r w:rsidRPr="006534A6">
        <w:rPr>
          <w:rFonts w:ascii="Lato" w:hAnsi="Lato" w:cs="Lato"/>
          <w:sz w:val="20"/>
          <w:szCs w:val="20"/>
        </w:rPr>
        <w:br/>
        <w:t xml:space="preserve">i obywatelskich, odpowiedzialności za region i ojczyznę, dbałości o bezpieczeństwo własne </w:t>
      </w:r>
      <w:r w:rsidRPr="006534A6">
        <w:rPr>
          <w:rFonts w:ascii="Lato" w:hAnsi="Lato" w:cs="Lato"/>
          <w:sz w:val="20"/>
          <w:szCs w:val="20"/>
        </w:rPr>
        <w:br/>
        <w:t>i innych.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 xml:space="preserve">Promocja zdrowego trybu życia w szkole - kształtowanie postaw i </w:t>
      </w:r>
      <w:proofErr w:type="spellStart"/>
      <w:r w:rsidRPr="006534A6">
        <w:rPr>
          <w:rFonts w:ascii="Lato" w:hAnsi="Lato" w:cs="Lato"/>
          <w:sz w:val="20"/>
          <w:szCs w:val="20"/>
        </w:rPr>
        <w:t>zachowań</w:t>
      </w:r>
      <w:proofErr w:type="spellEnd"/>
      <w:r w:rsidRPr="006534A6">
        <w:rPr>
          <w:rFonts w:ascii="Lato" w:hAnsi="Lato" w:cs="Lato"/>
          <w:sz w:val="20"/>
          <w:szCs w:val="20"/>
        </w:rPr>
        <w:t xml:space="preserve"> prozdrowotnych. Wspieranie aktywności fizycznej uczniów.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 xml:space="preserve">Profilaktyka przemocy rówieśniczej. Zdrowie psychiczne dzieci i młodzieży, wsparcie </w:t>
      </w:r>
      <w:r w:rsidRPr="006534A6">
        <w:rPr>
          <w:rFonts w:ascii="Lato" w:hAnsi="Lato" w:cs="Lato"/>
          <w:sz w:val="20"/>
          <w:szCs w:val="20"/>
        </w:rPr>
        <w:br/>
        <w:t>w kryzysach psychicznych.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>Promocja kształcenia zawodowego w szkołach podstawowych oraz w środowisku pracodawców. Wzmocnienie roli doradztwa zawodowego.</w:t>
      </w:r>
    </w:p>
    <w:p w:rsidR="002E2163" w:rsidRPr="006534A6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lastRenderedPageBreak/>
        <w:t xml:space="preserve">Rozwijanie zainteresowania kulturą i językiem polskim wśród Polonii. Nauczanie języka polskiego </w:t>
      </w:r>
      <w:r>
        <w:rPr>
          <w:rFonts w:ascii="Lato" w:hAnsi="Lato" w:cs="Lato"/>
          <w:sz w:val="20"/>
          <w:szCs w:val="20"/>
        </w:rPr>
        <w:br/>
      </w:r>
      <w:r w:rsidRPr="006534A6">
        <w:rPr>
          <w:rFonts w:ascii="Lato" w:hAnsi="Lato" w:cs="Lato"/>
          <w:sz w:val="20"/>
          <w:szCs w:val="20"/>
        </w:rPr>
        <w:t>w środowiskach polonijnych.</w:t>
      </w:r>
    </w:p>
    <w:p w:rsidR="002E2163" w:rsidRPr="00D813F0" w:rsidRDefault="002E2163" w:rsidP="002E2163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Lato" w:hAnsi="Lato" w:cs="Lato"/>
          <w:sz w:val="20"/>
          <w:szCs w:val="20"/>
        </w:rPr>
      </w:pPr>
      <w:r w:rsidRPr="006534A6">
        <w:rPr>
          <w:rFonts w:ascii="Lato" w:hAnsi="Lato" w:cs="Lato"/>
          <w:sz w:val="20"/>
          <w:szCs w:val="20"/>
        </w:rPr>
        <w:t>Wspieranie aktywności poznawczej i poczucia sprawczości ucznia poprzez promowanie oceniania kształtującego i metod aktywizujących w dydaktyce.</w:t>
      </w:r>
    </w:p>
    <w:p w:rsidR="002E2163" w:rsidRPr="006534A6" w:rsidRDefault="002E2163" w:rsidP="002E2163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Lato"/>
          <w:b/>
          <w:bCs/>
          <w:color w:val="000000"/>
          <w:szCs w:val="20"/>
        </w:rPr>
      </w:pPr>
      <w:r>
        <w:rPr>
          <w:rFonts w:ascii="Lato" w:eastAsia="Calibri" w:hAnsi="Lato" w:cs="Lato"/>
          <w:b/>
          <w:bCs/>
          <w:color w:val="000000"/>
          <w:szCs w:val="20"/>
        </w:rPr>
        <w:t>II</w:t>
      </w:r>
      <w:r w:rsidRPr="006534A6">
        <w:rPr>
          <w:rFonts w:ascii="Lato" w:eastAsia="Calibri" w:hAnsi="Lato" w:cs="Lato"/>
          <w:b/>
          <w:bCs/>
          <w:color w:val="000000"/>
          <w:szCs w:val="20"/>
        </w:rPr>
        <w:t xml:space="preserve"> Liczba i zakres kontroli planowych: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101"/>
        <w:gridCol w:w="3101"/>
        <w:gridCol w:w="1287"/>
      </w:tblGrid>
      <w:tr w:rsidR="002E2163" w:rsidRPr="006534A6" w:rsidTr="00E140A1">
        <w:trPr>
          <w:trHeight w:val="1104"/>
        </w:trPr>
        <w:tc>
          <w:tcPr>
            <w:tcW w:w="571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</w:p>
          <w:p w:rsidR="002E2163" w:rsidRPr="006534A6" w:rsidRDefault="002E2163" w:rsidP="00E140A1">
            <w:pPr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4102" w:type="dxa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 xml:space="preserve">Tematyka kontroli </w:t>
            </w: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</w:p>
        </w:tc>
        <w:tc>
          <w:tcPr>
            <w:tcW w:w="3102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 xml:space="preserve">Typ szkoły </w:t>
            </w:r>
          </w:p>
        </w:tc>
        <w:tc>
          <w:tcPr>
            <w:tcW w:w="1287" w:type="dxa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>Liczba szkół objętych kontrolą*</w:t>
            </w:r>
          </w:p>
        </w:tc>
      </w:tr>
      <w:tr w:rsidR="002E2163" w:rsidRPr="006534A6" w:rsidTr="00E140A1">
        <w:trPr>
          <w:trHeight w:val="755"/>
        </w:trPr>
        <w:tc>
          <w:tcPr>
            <w:tcW w:w="9062" w:type="dxa"/>
            <w:gridSpan w:val="4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 xml:space="preserve">Kontrole zaplanowane przez Ministra Edukacji </w:t>
            </w:r>
          </w:p>
        </w:tc>
      </w:tr>
      <w:tr w:rsidR="002E2163" w:rsidRPr="006534A6" w:rsidTr="00E140A1">
        <w:trPr>
          <w:trHeight w:val="930"/>
        </w:trPr>
        <w:tc>
          <w:tcPr>
            <w:tcW w:w="571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t>1.</w:t>
            </w:r>
          </w:p>
        </w:tc>
        <w:tc>
          <w:tcPr>
            <w:tcW w:w="4102" w:type="dxa"/>
          </w:tcPr>
          <w:p w:rsidR="002E2163" w:rsidRPr="006534A6" w:rsidRDefault="002E2163" w:rsidP="00E140A1">
            <w:pPr>
              <w:pStyle w:val="menfont"/>
              <w:rPr>
                <w:rFonts w:ascii="Lato" w:hAnsi="Lato" w:cs="Lato"/>
                <w:sz w:val="20"/>
                <w:szCs w:val="20"/>
              </w:rPr>
            </w:pPr>
            <w:r w:rsidRPr="006534A6">
              <w:rPr>
                <w:rFonts w:ascii="Lato" w:hAnsi="Lato" w:cs="Lato"/>
                <w:sz w:val="20"/>
                <w:szCs w:val="20"/>
              </w:rPr>
              <w:t xml:space="preserve">Zgodność kształcenia zawodowego </w:t>
            </w:r>
            <w:r w:rsidRPr="006534A6">
              <w:rPr>
                <w:rFonts w:ascii="Lato" w:hAnsi="Lato" w:cs="Lato"/>
                <w:sz w:val="20"/>
                <w:szCs w:val="20"/>
              </w:rPr>
              <w:br/>
              <w:t xml:space="preserve">z podstawami programowymi kształcenia </w:t>
            </w:r>
            <w:r w:rsidR="008D1113">
              <w:rPr>
                <w:rFonts w:ascii="Lato" w:hAnsi="Lato" w:cs="Lato"/>
                <w:sz w:val="20"/>
                <w:szCs w:val="20"/>
              </w:rPr>
              <w:br/>
            </w:r>
            <w:r w:rsidRPr="006534A6">
              <w:rPr>
                <w:rFonts w:ascii="Lato" w:hAnsi="Lato" w:cs="Lato"/>
                <w:sz w:val="20"/>
                <w:szCs w:val="20"/>
              </w:rPr>
              <w:t>w wybranych zawodach, w zakresie</w:t>
            </w:r>
          </w:p>
          <w:p w:rsidR="002E2163" w:rsidRPr="006534A6" w:rsidRDefault="002E2163" w:rsidP="00E140A1">
            <w:pPr>
              <w:pStyle w:val="menfont"/>
              <w:rPr>
                <w:rFonts w:ascii="Lato" w:hAnsi="Lato" w:cs="Lato"/>
                <w:sz w:val="20"/>
                <w:szCs w:val="20"/>
              </w:rPr>
            </w:pPr>
            <w:r>
              <w:rPr>
                <w:rFonts w:ascii="Lato" w:hAnsi="Lato" w:cs="Lato"/>
                <w:sz w:val="20"/>
                <w:szCs w:val="20"/>
              </w:rPr>
              <w:t>przygotowania</w:t>
            </w:r>
            <w:r w:rsidRPr="006534A6">
              <w:rPr>
                <w:rFonts w:ascii="Lato" w:hAnsi="Lato" w:cs="Lato"/>
                <w:sz w:val="20"/>
                <w:szCs w:val="20"/>
              </w:rPr>
              <w:t xml:space="preserve"> do prawa jazdy kategorii B,C, kwalifikacji wstępnej oraz C+E.</w:t>
            </w:r>
          </w:p>
        </w:tc>
        <w:tc>
          <w:tcPr>
            <w:tcW w:w="3102" w:type="dxa"/>
          </w:tcPr>
          <w:p w:rsidR="002E2163" w:rsidRPr="006534A6" w:rsidRDefault="002E2163" w:rsidP="00E140A1">
            <w:pPr>
              <w:rPr>
                <w:rFonts w:ascii="Lato" w:hAnsi="Lato" w:cs="Lato"/>
                <w:color w:val="000000"/>
                <w:szCs w:val="20"/>
              </w:rPr>
            </w:pPr>
            <w:r w:rsidRPr="006534A6">
              <w:rPr>
                <w:rFonts w:ascii="Lato" w:hAnsi="Lato" w:cs="Lato"/>
                <w:color w:val="000000"/>
                <w:szCs w:val="20"/>
              </w:rPr>
              <w:t>Publiczne i niepubliczne:</w:t>
            </w:r>
          </w:p>
          <w:p w:rsidR="008D1113" w:rsidRPr="008D1113" w:rsidRDefault="002E2163" w:rsidP="00E140A1">
            <w:pPr>
              <w:rPr>
                <w:rFonts w:ascii="Lato" w:hAnsi="Lato" w:cs="Lato"/>
                <w:b/>
                <w:color w:val="000000"/>
                <w:szCs w:val="20"/>
              </w:rPr>
            </w:pPr>
            <w:r w:rsidRPr="006534A6">
              <w:rPr>
                <w:rFonts w:ascii="Lato" w:hAnsi="Lato" w:cs="Lato"/>
                <w:b/>
                <w:color w:val="000000"/>
                <w:szCs w:val="20"/>
              </w:rPr>
              <w:t>Branżowa szkoła I stopnia</w:t>
            </w:r>
            <w:r w:rsidR="008D1113">
              <w:rPr>
                <w:rFonts w:ascii="Lato" w:hAnsi="Lato" w:cs="Lato"/>
                <w:b/>
                <w:color w:val="000000"/>
                <w:szCs w:val="20"/>
              </w:rPr>
              <w:t xml:space="preserve"> </w:t>
            </w:r>
            <w:r w:rsidRPr="006534A6">
              <w:rPr>
                <w:rFonts w:ascii="Lato" w:hAnsi="Lato" w:cs="Lato"/>
                <w:b/>
                <w:color w:val="000000"/>
                <w:szCs w:val="20"/>
              </w:rPr>
              <w:t xml:space="preserve">prowadząca kształcenie </w:t>
            </w:r>
            <w:r w:rsidRPr="006534A6">
              <w:rPr>
                <w:rFonts w:ascii="Lato" w:hAnsi="Lato" w:cs="Lato"/>
                <w:b/>
                <w:color w:val="000000"/>
                <w:szCs w:val="20"/>
              </w:rPr>
              <w:br/>
              <w:t>w zawodach:</w:t>
            </w:r>
            <w:r w:rsidR="008D1113">
              <w:rPr>
                <w:rFonts w:ascii="Lato" w:hAnsi="Lato" w:cs="Lato"/>
                <w:b/>
                <w:color w:val="000000"/>
                <w:szCs w:val="20"/>
              </w:rPr>
              <w:br/>
            </w:r>
            <w:r w:rsidRPr="006534A6">
              <w:rPr>
                <w:rFonts w:ascii="Lato" w:hAnsi="Lato" w:cs="Lato"/>
                <w:color w:val="000000"/>
                <w:szCs w:val="20"/>
              </w:rPr>
              <w:t>kierowca mechanik, mechanik</w:t>
            </w:r>
            <w:r w:rsidR="008D1113">
              <w:rPr>
                <w:rFonts w:ascii="Lato" w:hAnsi="Lato" w:cs="Lato"/>
                <w:b/>
                <w:color w:val="000000"/>
                <w:szCs w:val="20"/>
              </w:rPr>
              <w:t xml:space="preserve"> </w:t>
            </w:r>
            <w:r w:rsidRPr="006534A6">
              <w:rPr>
                <w:rFonts w:ascii="Lato" w:hAnsi="Lato" w:cs="Lato"/>
                <w:color w:val="000000"/>
                <w:szCs w:val="20"/>
              </w:rPr>
              <w:t>pojazdów samochodowych,</w:t>
            </w:r>
            <w:r w:rsidR="008D1113">
              <w:rPr>
                <w:rFonts w:ascii="Lato" w:hAnsi="Lato" w:cs="Lato"/>
                <w:b/>
                <w:color w:val="000000"/>
                <w:szCs w:val="20"/>
              </w:rPr>
              <w:t xml:space="preserve"> </w:t>
            </w:r>
            <w:r w:rsidRPr="006534A6">
              <w:rPr>
                <w:rFonts w:ascii="Lato" w:hAnsi="Lato" w:cs="Lato"/>
                <w:color w:val="000000"/>
                <w:szCs w:val="20"/>
              </w:rPr>
              <w:t>elektromechanik pojazdów</w:t>
            </w:r>
            <w:r w:rsidR="008D1113">
              <w:rPr>
                <w:rFonts w:ascii="Lato" w:hAnsi="Lato" w:cs="Lato"/>
                <w:b/>
                <w:color w:val="000000"/>
                <w:szCs w:val="20"/>
              </w:rPr>
              <w:t xml:space="preserve"> </w:t>
            </w:r>
            <w:r w:rsidRPr="006534A6">
              <w:rPr>
                <w:rFonts w:ascii="Lato" w:hAnsi="Lato" w:cs="Lato"/>
                <w:color w:val="000000"/>
                <w:szCs w:val="20"/>
              </w:rPr>
              <w:t>samochodowych</w:t>
            </w:r>
            <w:r>
              <w:rPr>
                <w:rFonts w:ascii="Lato" w:hAnsi="Lato" w:cs="Lato"/>
                <w:color w:val="000000"/>
                <w:szCs w:val="20"/>
              </w:rPr>
              <w:t>, m</w:t>
            </w:r>
            <w:r w:rsidRPr="00121FAA">
              <w:rPr>
                <w:rFonts w:ascii="Lato" w:hAnsi="Lato" w:cs="Lato"/>
                <w:color w:val="000000"/>
                <w:szCs w:val="20"/>
              </w:rPr>
              <w:t>echanik-operator pojazdów i maszyn rolniczych</w:t>
            </w:r>
          </w:p>
          <w:p w:rsidR="002E2163" w:rsidRPr="008D1113" w:rsidRDefault="002E2163" w:rsidP="00E140A1">
            <w:pPr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>Technikum</w:t>
            </w:r>
            <w:r w:rsidR="008D1113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 xml:space="preserve"> prowadzące kształcenie </w:t>
            </w:r>
            <w:r w:rsidRPr="006534A6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>w zawodach:</w:t>
            </w:r>
            <w:r w:rsidR="008D1113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br/>
            </w:r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t>technik pojazdów samochodowych,</w:t>
            </w:r>
            <w:r w:rsidR="008D1113">
              <w:rPr>
                <w:rFonts w:ascii="Lato" w:eastAsia="Calibri" w:hAnsi="Lato" w:cs="Lato"/>
                <w:b/>
                <w:bCs/>
                <w:szCs w:val="20"/>
                <w:lang w:eastAsia="pl-PL"/>
              </w:rPr>
              <w:t xml:space="preserve"> </w:t>
            </w:r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t xml:space="preserve">technik transportu drogowego, technik </w:t>
            </w:r>
            <w:proofErr w:type="spellStart"/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t>elektromobilności</w:t>
            </w:r>
            <w:proofErr w:type="spellEnd"/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t>, t</w:t>
            </w:r>
            <w:r w:rsidRPr="00121FAA">
              <w:rPr>
                <w:rFonts w:ascii="Lato" w:eastAsia="Calibri" w:hAnsi="Lato" w:cs="Lato"/>
                <w:bCs/>
                <w:szCs w:val="20"/>
                <w:lang w:eastAsia="pl-PL"/>
              </w:rPr>
              <w:t xml:space="preserve">echnik mechanizacji rolnictwa </w:t>
            </w:r>
            <w:r w:rsidR="008D1113">
              <w:rPr>
                <w:rFonts w:ascii="Lato" w:eastAsia="Calibri" w:hAnsi="Lato" w:cs="Lato"/>
                <w:bCs/>
                <w:szCs w:val="20"/>
                <w:lang w:eastAsia="pl-PL"/>
              </w:rPr>
              <w:br/>
            </w:r>
            <w:r w:rsidRPr="00121FAA">
              <w:rPr>
                <w:rFonts w:ascii="Lato" w:eastAsia="Calibri" w:hAnsi="Lato" w:cs="Lato"/>
                <w:bCs/>
                <w:szCs w:val="20"/>
                <w:lang w:eastAsia="pl-PL"/>
              </w:rPr>
              <w:t xml:space="preserve">i </w:t>
            </w:r>
            <w:proofErr w:type="spellStart"/>
            <w:r w:rsidRPr="00121FAA">
              <w:rPr>
                <w:rFonts w:ascii="Lato" w:eastAsia="Calibri" w:hAnsi="Lato" w:cs="Lato"/>
                <w:bCs/>
                <w:szCs w:val="20"/>
                <w:lang w:eastAsia="pl-PL"/>
              </w:rPr>
              <w:t>agrotroniki</w:t>
            </w:r>
            <w:proofErr w:type="spellEnd"/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t>, t</w:t>
            </w:r>
            <w:r w:rsidRPr="00121FAA">
              <w:rPr>
                <w:rFonts w:ascii="Lato" w:eastAsia="Calibri" w:hAnsi="Lato" w:cs="Lato"/>
                <w:bCs/>
                <w:szCs w:val="20"/>
                <w:lang w:eastAsia="pl-PL"/>
              </w:rPr>
              <w:t>echnik weterynarii</w:t>
            </w:r>
          </w:p>
        </w:tc>
        <w:tc>
          <w:tcPr>
            <w:tcW w:w="1287" w:type="dxa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Pr="006534A6" w:rsidRDefault="008D111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t>11</w:t>
            </w: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8D111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t>18</w:t>
            </w: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8D1113" w:rsidRPr="006534A6" w:rsidRDefault="008D1113" w:rsidP="008D1113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bookmarkStart w:id="7" w:name="_GoBack"/>
            <w:bookmarkEnd w:id="7"/>
          </w:p>
        </w:tc>
      </w:tr>
      <w:tr w:rsidR="002E2163" w:rsidRPr="006534A6" w:rsidTr="00E140A1">
        <w:trPr>
          <w:trHeight w:val="930"/>
        </w:trPr>
        <w:tc>
          <w:tcPr>
            <w:tcW w:w="571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t>2.</w:t>
            </w:r>
          </w:p>
        </w:tc>
        <w:tc>
          <w:tcPr>
            <w:tcW w:w="4102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 w:rsidRPr="006534A6">
              <w:rPr>
                <w:rFonts w:ascii="Lato" w:hAnsi="Lato" w:cs="Lato"/>
                <w:szCs w:val="20"/>
              </w:rPr>
              <w:t xml:space="preserve">Zapewnianie uczniom jednego gorącego posiłku w ciągu dnia i stwarzanie </w:t>
            </w:r>
            <w:r>
              <w:rPr>
                <w:rFonts w:ascii="Lato" w:hAnsi="Lato" w:cs="Lato"/>
                <w:szCs w:val="20"/>
              </w:rPr>
              <w:br/>
            </w:r>
            <w:r w:rsidRPr="006534A6">
              <w:rPr>
                <w:rFonts w:ascii="Lato" w:hAnsi="Lato" w:cs="Lato"/>
                <w:szCs w:val="20"/>
              </w:rPr>
              <w:lastRenderedPageBreak/>
              <w:t>im możliwości jego spożycia w czasie pobytu w szkole.</w:t>
            </w:r>
          </w:p>
        </w:tc>
        <w:tc>
          <w:tcPr>
            <w:tcW w:w="3102" w:type="dxa"/>
          </w:tcPr>
          <w:p w:rsidR="002E2163" w:rsidRPr="006534A6" w:rsidRDefault="002E2163" w:rsidP="00E140A1">
            <w:pPr>
              <w:pStyle w:val="menfont"/>
              <w:rPr>
                <w:rFonts w:ascii="Lato" w:eastAsia="Calibri" w:hAnsi="Lato" w:cs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Lato"/>
                <w:b/>
                <w:bCs/>
                <w:sz w:val="20"/>
                <w:szCs w:val="20"/>
              </w:rPr>
              <w:lastRenderedPageBreak/>
              <w:t>Szkoła podstawowa</w:t>
            </w:r>
          </w:p>
          <w:p w:rsidR="002E2163" w:rsidRPr="006534A6" w:rsidRDefault="002E2163" w:rsidP="00E140A1">
            <w:pPr>
              <w:pStyle w:val="menfont"/>
              <w:rPr>
                <w:rFonts w:ascii="Lato" w:eastAsia="Calibri" w:hAnsi="Lato" w:cs="Lato"/>
                <w:bCs/>
                <w:sz w:val="20"/>
                <w:szCs w:val="20"/>
              </w:rPr>
            </w:pPr>
            <w:r w:rsidRPr="006534A6">
              <w:rPr>
                <w:rFonts w:ascii="Lato" w:eastAsia="Calibri" w:hAnsi="Lato" w:cs="Lato"/>
                <w:bCs/>
                <w:sz w:val="20"/>
                <w:szCs w:val="20"/>
              </w:rPr>
              <w:t>(z wyjątkiem szkoły podstawowej dla</w:t>
            </w:r>
            <w:r w:rsidR="008D1113">
              <w:rPr>
                <w:rFonts w:ascii="Lato" w:eastAsia="Calibri" w:hAnsi="Lato" w:cs="Lato"/>
                <w:bCs/>
                <w:sz w:val="20"/>
                <w:szCs w:val="20"/>
              </w:rPr>
              <w:t xml:space="preserve"> </w:t>
            </w:r>
            <w:r w:rsidRPr="006534A6">
              <w:rPr>
                <w:rFonts w:ascii="Lato" w:eastAsia="Calibri" w:hAnsi="Lato" w:cs="Lato"/>
                <w:bCs/>
                <w:sz w:val="20"/>
                <w:szCs w:val="20"/>
              </w:rPr>
              <w:t xml:space="preserve">dorosłych </w:t>
            </w:r>
            <w:r w:rsidR="008D1113">
              <w:rPr>
                <w:rFonts w:ascii="Lato" w:eastAsia="Calibri" w:hAnsi="Lato" w:cs="Lato"/>
                <w:bCs/>
                <w:sz w:val="20"/>
                <w:szCs w:val="20"/>
              </w:rPr>
              <w:br/>
            </w:r>
            <w:r w:rsidRPr="006534A6">
              <w:rPr>
                <w:rFonts w:ascii="Lato" w:eastAsia="Calibri" w:hAnsi="Lato" w:cs="Lato"/>
                <w:bCs/>
                <w:sz w:val="20"/>
                <w:szCs w:val="20"/>
              </w:rPr>
              <w:t xml:space="preserve">oraz szkoły 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t xml:space="preserve">niepublicznej), publiczna, w tym szkoła 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lastRenderedPageBreak/>
              <w:t>artystyczna realizująca</w:t>
            </w:r>
            <w:r w:rsidRPr="006534A6">
              <w:rPr>
                <w:rFonts w:ascii="Lato" w:eastAsia="Calibri" w:hAnsi="Lato" w:cs="Lato"/>
                <w:bCs/>
                <w:sz w:val="20"/>
                <w:szCs w:val="20"/>
              </w:rPr>
              <w:t xml:space="preserve"> kształcenie ogólne 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t xml:space="preserve">w </w:t>
            </w:r>
            <w:r w:rsidRPr="006534A6">
              <w:rPr>
                <w:rFonts w:ascii="Lato" w:eastAsia="Calibri" w:hAnsi="Lato" w:cs="Lato"/>
                <w:bCs/>
                <w:sz w:val="20"/>
                <w:szCs w:val="20"/>
              </w:rPr>
              <w:t>zakresie sz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t>koły podstawowej</w:t>
            </w:r>
          </w:p>
        </w:tc>
        <w:tc>
          <w:tcPr>
            <w:tcW w:w="1287" w:type="dxa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lastRenderedPageBreak/>
              <w:t>115</w:t>
            </w: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Pr="006534A6" w:rsidRDefault="002E2163" w:rsidP="008D1113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</w:tc>
      </w:tr>
      <w:tr w:rsidR="002E2163" w:rsidRPr="006534A6" w:rsidTr="00E140A1">
        <w:trPr>
          <w:trHeight w:val="930"/>
        </w:trPr>
        <w:tc>
          <w:tcPr>
            <w:tcW w:w="571" w:type="dxa"/>
          </w:tcPr>
          <w:p w:rsidR="002E2163" w:rsidRPr="006534A6" w:rsidRDefault="002E2163" w:rsidP="00E140A1">
            <w:pPr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 w:rsidRPr="006534A6">
              <w:rPr>
                <w:rFonts w:ascii="Lato" w:eastAsia="Calibri" w:hAnsi="Lato" w:cs="Lato"/>
                <w:bCs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4102" w:type="dxa"/>
          </w:tcPr>
          <w:p w:rsidR="002E2163" w:rsidRPr="006534A6" w:rsidRDefault="002E2163" w:rsidP="00E140A1">
            <w:pPr>
              <w:pStyle w:val="menfont"/>
              <w:rPr>
                <w:rFonts w:ascii="Lato" w:hAnsi="Lato" w:cs="Lato"/>
                <w:sz w:val="20"/>
                <w:szCs w:val="20"/>
              </w:rPr>
            </w:pPr>
            <w:r>
              <w:rPr>
                <w:rFonts w:ascii="Lato" w:hAnsi="Lato" w:cs="Lato"/>
                <w:sz w:val="20"/>
                <w:szCs w:val="20"/>
              </w:rPr>
              <w:t>Ocena zgodności z przepisami prawa oświatowego realizacji zajęć wychowania fizycznego w szkołach podstawowych publicznych i niepublicznych w roku szkolnym 2025/2026.</w:t>
            </w:r>
          </w:p>
        </w:tc>
        <w:tc>
          <w:tcPr>
            <w:tcW w:w="3102" w:type="dxa"/>
          </w:tcPr>
          <w:p w:rsidR="002E2163" w:rsidRPr="006534A6" w:rsidRDefault="002E2163" w:rsidP="00E140A1">
            <w:pPr>
              <w:pStyle w:val="menfont"/>
              <w:rPr>
                <w:rFonts w:ascii="Lato" w:eastAsia="Calibri" w:hAnsi="Lato" w:cs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Lato"/>
                <w:b/>
                <w:bCs/>
                <w:sz w:val="20"/>
                <w:szCs w:val="20"/>
              </w:rPr>
              <w:t>Szkoły podstawowa</w:t>
            </w:r>
          </w:p>
          <w:p w:rsidR="002E2163" w:rsidRPr="008D1113" w:rsidRDefault="008D1113" w:rsidP="008D1113">
            <w:pPr>
              <w:pStyle w:val="menfont"/>
              <w:rPr>
                <w:rFonts w:ascii="Lato" w:eastAsia="Calibri" w:hAnsi="Lato" w:cs="Lato"/>
                <w:bCs/>
                <w:sz w:val="20"/>
                <w:szCs w:val="20"/>
              </w:rPr>
            </w:pPr>
            <w:r>
              <w:rPr>
                <w:rFonts w:ascii="Lato" w:eastAsia="Calibri" w:hAnsi="Lato" w:cs="Lato"/>
                <w:bCs/>
                <w:sz w:val="20"/>
                <w:szCs w:val="20"/>
              </w:rPr>
              <w:t xml:space="preserve">(z wyjątkiem szkoły </w:t>
            </w:r>
            <w:r w:rsidR="002E2163" w:rsidRPr="006534A6">
              <w:rPr>
                <w:rFonts w:ascii="Lato" w:eastAsia="Calibri" w:hAnsi="Lato" w:cs="Lato"/>
                <w:bCs/>
                <w:sz w:val="20"/>
                <w:szCs w:val="20"/>
              </w:rPr>
              <w:t>podstawowej dla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t xml:space="preserve"> </w:t>
            </w:r>
            <w:r w:rsidR="002E2163" w:rsidRPr="006534A6">
              <w:rPr>
                <w:rFonts w:ascii="Lato" w:eastAsia="Calibri" w:hAnsi="Lato" w:cs="Lato"/>
                <w:bCs/>
                <w:sz w:val="20"/>
                <w:szCs w:val="20"/>
              </w:rPr>
              <w:t xml:space="preserve">dorosłych 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br/>
            </w:r>
            <w:r w:rsidR="002E2163" w:rsidRPr="006534A6">
              <w:rPr>
                <w:rFonts w:ascii="Lato" w:eastAsia="Calibri" w:hAnsi="Lato" w:cs="Lato"/>
                <w:bCs/>
                <w:sz w:val="20"/>
                <w:szCs w:val="20"/>
              </w:rPr>
              <w:t>oraz szkoły artystycznej realizującej kształcenie ogólne</w:t>
            </w:r>
            <w:r w:rsidR="002E2163">
              <w:rPr>
                <w:rFonts w:ascii="Lato" w:eastAsia="Calibri" w:hAnsi="Lato" w:cs="Lato"/>
                <w:bCs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Lato"/>
                <w:bCs/>
                <w:sz w:val="20"/>
                <w:szCs w:val="20"/>
              </w:rPr>
              <w:br/>
            </w:r>
            <w:r w:rsidR="002E2163">
              <w:rPr>
                <w:rFonts w:ascii="Lato" w:eastAsia="Calibri" w:hAnsi="Lato" w:cs="Lato"/>
                <w:bCs/>
                <w:sz w:val="20"/>
                <w:szCs w:val="20"/>
              </w:rPr>
              <w:t>w</w:t>
            </w:r>
            <w:r w:rsidR="002E2163" w:rsidRPr="006534A6">
              <w:rPr>
                <w:rFonts w:ascii="Lato" w:eastAsia="Calibri" w:hAnsi="Lato" w:cs="Lato"/>
                <w:bCs/>
                <w:sz w:val="20"/>
                <w:szCs w:val="20"/>
              </w:rPr>
              <w:t xml:space="preserve"> zakresie szkoły podstawowej)</w:t>
            </w:r>
            <w:r w:rsidR="002E2163">
              <w:rPr>
                <w:rFonts w:ascii="Lato" w:eastAsia="Calibri" w:hAnsi="Lato" w:cs="Lato"/>
                <w:bCs/>
                <w:sz w:val="20"/>
                <w:szCs w:val="20"/>
              </w:rPr>
              <w:t xml:space="preserve">, </w:t>
            </w:r>
            <w:r w:rsidR="002E2163">
              <w:rPr>
                <w:rFonts w:ascii="Lato" w:eastAsia="Calibri" w:hAnsi="Lato" w:cs="Lato"/>
                <w:bCs/>
                <w:sz w:val="20"/>
                <w:szCs w:val="20"/>
              </w:rPr>
              <w:br/>
              <w:t>publiczna i niepubliczna</w:t>
            </w:r>
          </w:p>
        </w:tc>
        <w:tc>
          <w:tcPr>
            <w:tcW w:w="1287" w:type="dxa"/>
          </w:tcPr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  <w:r>
              <w:rPr>
                <w:rFonts w:ascii="Lato" w:eastAsia="Calibri" w:hAnsi="Lato" w:cs="Lato"/>
                <w:bCs/>
                <w:szCs w:val="20"/>
                <w:lang w:eastAsia="pl-PL"/>
              </w:rPr>
              <w:t>53</w:t>
            </w: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  <w:p w:rsidR="002E2163" w:rsidRPr="006534A6" w:rsidRDefault="002E2163" w:rsidP="00E140A1">
            <w:pPr>
              <w:jc w:val="center"/>
              <w:rPr>
                <w:rFonts w:ascii="Lato" w:eastAsia="Calibri" w:hAnsi="Lato" w:cs="Lato"/>
                <w:bCs/>
                <w:szCs w:val="20"/>
                <w:lang w:eastAsia="pl-PL"/>
              </w:rPr>
            </w:pPr>
          </w:p>
        </w:tc>
      </w:tr>
    </w:tbl>
    <w:p w:rsidR="002E2163" w:rsidRPr="006534A6" w:rsidRDefault="002E2163" w:rsidP="002E2163">
      <w:pPr>
        <w:spacing w:after="0" w:line="240" w:lineRule="auto"/>
        <w:rPr>
          <w:rFonts w:ascii="Lato" w:eastAsia="Calibri" w:hAnsi="Lato" w:cs="Lato"/>
          <w:i/>
          <w:szCs w:val="20"/>
          <w:lang w:eastAsia="pl-PL"/>
        </w:rPr>
      </w:pPr>
      <w:r w:rsidRPr="006534A6">
        <w:rPr>
          <w:rFonts w:ascii="Lato" w:eastAsia="Calibri" w:hAnsi="Lato" w:cs="Lato"/>
          <w:i/>
          <w:szCs w:val="20"/>
          <w:lang w:eastAsia="pl-PL"/>
        </w:rPr>
        <w:t>*  Liczba może ulec zmianie po wprowadzeniu danych do SIO.</w:t>
      </w:r>
    </w:p>
    <w:p w:rsidR="002E2163" w:rsidRPr="006534A6" w:rsidRDefault="002E2163" w:rsidP="002E2163">
      <w:pPr>
        <w:spacing w:after="0" w:line="240" w:lineRule="auto"/>
        <w:jc w:val="both"/>
        <w:rPr>
          <w:rFonts w:ascii="Lato" w:hAnsi="Lato" w:cs="Lato"/>
          <w:szCs w:val="20"/>
        </w:rPr>
      </w:pPr>
    </w:p>
    <w:p w:rsidR="002E2163" w:rsidRPr="006534A6" w:rsidRDefault="002E2163" w:rsidP="002E2163">
      <w:pPr>
        <w:spacing w:after="0" w:line="240" w:lineRule="auto"/>
        <w:jc w:val="both"/>
        <w:rPr>
          <w:rFonts w:ascii="Lato" w:hAnsi="Lato" w:cs="Lato"/>
          <w:szCs w:val="20"/>
        </w:rPr>
      </w:pPr>
    </w:p>
    <w:p w:rsidR="002E2163" w:rsidRPr="00C9297D" w:rsidRDefault="002E2163" w:rsidP="002E2163">
      <w:pPr>
        <w:spacing w:after="0" w:line="240" w:lineRule="auto"/>
        <w:jc w:val="both"/>
        <w:rPr>
          <w:rFonts w:ascii="Lato" w:hAnsi="Lato" w:cs="Lato"/>
          <w:szCs w:val="20"/>
          <w:shd w:val="clear" w:color="auto" w:fill="FFFFFF"/>
        </w:rPr>
      </w:pPr>
      <w:r w:rsidRPr="00C9297D">
        <w:rPr>
          <w:rFonts w:ascii="Lato" w:hAnsi="Lato" w:cs="Lato"/>
          <w:szCs w:val="20"/>
        </w:rPr>
        <w:t xml:space="preserve">W zakresie kontroli doraźnych - w przypadku potrzeby działań nieujętych w niniejszym planie nadzoru pedagogicznego </w:t>
      </w:r>
      <w:r>
        <w:rPr>
          <w:rFonts w:ascii="Lato" w:hAnsi="Lato" w:cs="Lato"/>
          <w:szCs w:val="20"/>
        </w:rPr>
        <w:t xml:space="preserve">- </w:t>
      </w:r>
      <w:r w:rsidRPr="00C9297D">
        <w:rPr>
          <w:rFonts w:ascii="Lato" w:hAnsi="Lato" w:cs="Lato"/>
          <w:szCs w:val="20"/>
        </w:rPr>
        <w:t xml:space="preserve">Warmińsko-Mazurski Kurator Oświaty podejmie działania doraźne, zgodnie z zapisem </w:t>
      </w:r>
      <w:r>
        <w:rPr>
          <w:rFonts w:ascii="Lato" w:hAnsi="Lato" w:cs="Lato"/>
          <w:szCs w:val="20"/>
        </w:rPr>
        <w:br/>
      </w:r>
      <w:r w:rsidRPr="00C9297D">
        <w:rPr>
          <w:rFonts w:ascii="Lato" w:hAnsi="Lato" w:cs="Lato"/>
          <w:szCs w:val="20"/>
        </w:rPr>
        <w:t xml:space="preserve">§ 3 ust. 3 rozporządzenia Ministra Edukacji Narodowej z dnia 25 sierpnia 2017 r. w sprawie nadzoru pedagogicznego </w:t>
      </w:r>
      <w:r w:rsidRPr="00C9297D">
        <w:rPr>
          <w:rFonts w:ascii="Lato" w:hAnsi="Lato" w:cs="Lato"/>
          <w:szCs w:val="20"/>
          <w:shd w:val="clear" w:color="auto" w:fill="FFFFFF"/>
        </w:rPr>
        <w:t>(</w:t>
      </w:r>
      <w:proofErr w:type="spellStart"/>
      <w:r w:rsidRPr="00C9297D">
        <w:rPr>
          <w:rFonts w:ascii="Lato" w:hAnsi="Lato" w:cs="Lato"/>
          <w:szCs w:val="20"/>
          <w:shd w:val="clear" w:color="auto" w:fill="FFFFFF"/>
        </w:rPr>
        <w:t>t.j</w:t>
      </w:r>
      <w:proofErr w:type="spellEnd"/>
      <w:r w:rsidRPr="00C9297D">
        <w:rPr>
          <w:rFonts w:ascii="Lato" w:hAnsi="Lato" w:cs="Lato"/>
          <w:szCs w:val="20"/>
          <w:shd w:val="clear" w:color="auto" w:fill="FFFFFF"/>
        </w:rPr>
        <w:t>. Dz. U. z 2024 r. poz. 15)</w:t>
      </w:r>
      <w:r>
        <w:rPr>
          <w:rFonts w:ascii="Lato" w:hAnsi="Lato" w:cs="Lato"/>
          <w:szCs w:val="20"/>
          <w:shd w:val="clear" w:color="auto" w:fill="FFFFFF"/>
        </w:rPr>
        <w:t>.</w:t>
      </w:r>
    </w:p>
    <w:p w:rsidR="002E2163" w:rsidRPr="006534A6" w:rsidRDefault="002E2163" w:rsidP="002E2163">
      <w:pPr>
        <w:spacing w:after="0" w:line="240" w:lineRule="auto"/>
        <w:jc w:val="both"/>
        <w:rPr>
          <w:rFonts w:ascii="Lato" w:hAnsi="Lato" w:cs="Lato"/>
          <w:color w:val="333333"/>
          <w:szCs w:val="20"/>
          <w:shd w:val="clear" w:color="auto" w:fill="FFFFFF"/>
        </w:rPr>
      </w:pPr>
    </w:p>
    <w:p w:rsidR="00E921D5" w:rsidRPr="00A47EB2" w:rsidRDefault="00E921D5" w:rsidP="00A6594E">
      <w:pPr>
        <w:rPr>
          <w:rFonts w:ascii="Lato" w:hAnsi="Lato"/>
        </w:rPr>
      </w:pPr>
    </w:p>
    <w:permEnd w:id="916861435"/>
    <w:p w:rsidR="002E2163" w:rsidRPr="006534A6" w:rsidRDefault="002E2163" w:rsidP="002E2163">
      <w:pPr>
        <w:rPr>
          <w:rFonts w:ascii="Lato" w:hAnsi="Lato" w:cs="Lato"/>
          <w:szCs w:val="20"/>
        </w:rPr>
      </w:pPr>
      <w:r w:rsidRPr="00C81EBB">
        <w:rPr>
          <w:rFonts w:ascii="Lato" w:hAnsi="Lato" w:cs="Lato"/>
          <w:szCs w:val="20"/>
        </w:rPr>
        <w:t>Jolanta Weronika Skrzypczyńska</w:t>
      </w:r>
      <w:r>
        <w:rPr>
          <w:rFonts w:ascii="Lato" w:hAnsi="Lato" w:cs="Lato"/>
          <w:szCs w:val="20"/>
        </w:rPr>
        <w:br/>
      </w:r>
      <w:r w:rsidRPr="00C81EBB">
        <w:rPr>
          <w:rFonts w:ascii="Lato" w:hAnsi="Lato" w:cs="Lato"/>
          <w:szCs w:val="20"/>
        </w:rPr>
        <w:t>Warmińsko–Mazurski Kurator Oświaty</w:t>
      </w:r>
      <w:r>
        <w:rPr>
          <w:rFonts w:ascii="Lato" w:hAnsi="Lato" w:cs="Lato"/>
          <w:szCs w:val="20"/>
        </w:rPr>
        <w:br/>
      </w:r>
      <w:r w:rsidRPr="00C81EBB">
        <w:rPr>
          <w:rFonts w:ascii="Lato" w:hAnsi="Lato" w:cs="Lato"/>
          <w:szCs w:val="20"/>
        </w:rPr>
        <w:t>2026-02-10</w:t>
      </w:r>
      <w:r>
        <w:rPr>
          <w:rFonts w:ascii="Lato" w:hAnsi="Lato" w:cs="Lato"/>
          <w:szCs w:val="20"/>
        </w:rPr>
        <w:br/>
      </w:r>
      <w:r w:rsidRPr="00C81EBB">
        <w:rPr>
          <w:rFonts w:ascii="Lato" w:hAnsi="Lato" w:cs="Lato"/>
          <w:szCs w:val="20"/>
        </w:rPr>
        <w:t>/-podpisano kwalifikowanym podpisem elektronicznym-/</w:t>
      </w:r>
    </w:p>
    <w:p w:rsidR="002659FB" w:rsidRPr="00A47EB2" w:rsidRDefault="002659FB" w:rsidP="00340B96">
      <w:pPr>
        <w:pStyle w:val="Podpisanoprzez"/>
        <w:spacing w:after="0"/>
        <w:jc w:val="left"/>
        <w:rPr>
          <w:rFonts w:ascii="Lato" w:hAnsi="Lato"/>
          <w:b w:val="0"/>
          <w:sz w:val="16"/>
        </w:rPr>
      </w:pPr>
    </w:p>
    <w:p w:rsidR="002659FB" w:rsidRPr="00A47EB2" w:rsidRDefault="002659FB" w:rsidP="00340B96">
      <w:pPr>
        <w:pStyle w:val="Podpisanoprzez"/>
        <w:spacing w:after="0"/>
        <w:jc w:val="left"/>
        <w:rPr>
          <w:rFonts w:ascii="Lato" w:hAnsi="Lato"/>
          <w:b w:val="0"/>
          <w:sz w:val="16"/>
        </w:rPr>
      </w:pPr>
    </w:p>
    <w:p w:rsidR="002659FB" w:rsidRDefault="002659FB" w:rsidP="0070685F">
      <w:pPr>
        <w:rPr>
          <w:b/>
          <w:sz w:val="16"/>
        </w:rPr>
      </w:pPr>
    </w:p>
    <w:sectPr w:rsidR="002659FB" w:rsidSect="002659FB">
      <w:type w:val="continuous"/>
      <w:pgSz w:w="11906" w:h="16838"/>
      <w:pgMar w:top="1134" w:right="1418" w:bottom="1985" w:left="1418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77" w:rsidRDefault="007C2F77">
      <w:pPr>
        <w:spacing w:after="0" w:line="240" w:lineRule="auto"/>
      </w:pPr>
      <w:r>
        <w:separator/>
      </w:r>
    </w:p>
  </w:endnote>
  <w:endnote w:type="continuationSeparator" w:id="0">
    <w:p w:rsidR="007C2F77" w:rsidRDefault="007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 Black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28" w:rsidRPr="004E6328" w:rsidRDefault="002977FB" w:rsidP="004E6328">
    <w:pPr>
      <w:tabs>
        <w:tab w:val="left" w:pos="5103"/>
        <w:tab w:val="right" w:pos="9072"/>
      </w:tabs>
      <w:spacing w:before="240" w:after="0"/>
      <w:jc w:val="both"/>
      <w:rPr>
        <w:rFonts w:eastAsia="Calibri" w:cs="Arial"/>
        <w:b/>
        <w:sz w:val="14"/>
        <w:szCs w:val="14"/>
      </w:rPr>
    </w:pPr>
    <w:r w:rsidRPr="004E6328">
      <w:rPr>
        <w:rFonts w:eastAsia="Calibri" w:cs="Arial"/>
        <w:b/>
        <w:sz w:val="14"/>
        <w:szCs w:val="14"/>
      </w:rPr>
      <w:t>____________________________________________________________________________________________________________________</w:t>
    </w:r>
  </w:p>
  <w:p w:rsidR="004E6328" w:rsidRPr="00A47EB2" w:rsidRDefault="002977FB" w:rsidP="004E6328">
    <w:pPr>
      <w:tabs>
        <w:tab w:val="left" w:pos="5103"/>
        <w:tab w:val="right" w:pos="9072"/>
      </w:tabs>
      <w:spacing w:before="240" w:after="0"/>
      <w:jc w:val="both"/>
      <w:rPr>
        <w:rFonts w:ascii="Lato" w:eastAsia="Calibri" w:hAnsi="Lato" w:cs="Arial"/>
        <w:sz w:val="14"/>
        <w:szCs w:val="14"/>
      </w:rPr>
    </w:pPr>
    <w:bookmarkStart w:id="2" w:name="_Hlk188519094"/>
    <w:bookmarkStart w:id="3" w:name="_Hlk188519095"/>
    <w:bookmarkStart w:id="4" w:name="_Hlk188519096"/>
    <w:bookmarkStart w:id="5" w:name="_Hlk188519097"/>
    <w:r w:rsidRPr="00A47EB2">
      <w:rPr>
        <w:rFonts w:ascii="Lato" w:eastAsia="Calibri" w:hAnsi="Lato" w:cs="Arial"/>
        <w:b/>
        <w:sz w:val="14"/>
        <w:szCs w:val="14"/>
      </w:rPr>
      <w:t>Kuratorium Oświaty w Olsztynie</w:t>
    </w:r>
  </w:p>
  <w:p w:rsidR="004E6328" w:rsidRPr="00A47EB2" w:rsidRDefault="002977FB" w:rsidP="004E6328">
    <w:pPr>
      <w:tabs>
        <w:tab w:val="left" w:pos="5103"/>
        <w:tab w:val="right" w:pos="9072"/>
      </w:tabs>
      <w:spacing w:after="0"/>
      <w:jc w:val="both"/>
      <w:rPr>
        <w:rFonts w:ascii="Lato" w:eastAsia="Calibri" w:hAnsi="Lato" w:cs="Arial"/>
        <w:b/>
        <w:sz w:val="14"/>
        <w:szCs w:val="14"/>
      </w:rPr>
    </w:pPr>
    <w:r w:rsidRPr="00A47EB2">
      <w:rPr>
        <w:rFonts w:ascii="Lato" w:eastAsia="Calibri" w:hAnsi="Lato" w:cs="Arial"/>
        <w:sz w:val="14"/>
        <w:szCs w:val="14"/>
      </w:rPr>
      <w:t>Aleja Marszałka Józefa Piłsudskiego 7/9, 10-575 Olsztyn</w:t>
    </w:r>
  </w:p>
  <w:p w:rsidR="004E6328" w:rsidRPr="00A47EB2" w:rsidRDefault="002977FB" w:rsidP="004E6328">
    <w:pPr>
      <w:tabs>
        <w:tab w:val="left" w:pos="5103"/>
        <w:tab w:val="right" w:pos="9072"/>
      </w:tabs>
      <w:spacing w:after="0"/>
      <w:rPr>
        <w:rFonts w:ascii="Lato" w:eastAsia="Calibri" w:hAnsi="Lato" w:cs="Arial"/>
        <w:sz w:val="14"/>
        <w:szCs w:val="14"/>
        <w:lang w:val="en-US"/>
      </w:rPr>
    </w:pPr>
    <w:r w:rsidRPr="00A47EB2">
      <w:rPr>
        <w:rFonts w:ascii="Lato" w:eastAsia="Calibri" w:hAnsi="Lato" w:cs="Arial"/>
        <w:sz w:val="14"/>
        <w:szCs w:val="14"/>
        <w:lang w:val="en-US"/>
      </w:rPr>
      <w:t xml:space="preserve">Tel.: 89-52-32-600, e-mail: ko@ko.olsztyn.pl, www.ko.olsztyn.pl, </w:t>
    </w:r>
    <w:r w:rsidRPr="00A47EB2">
      <w:rPr>
        <w:rFonts w:ascii="Lato" w:eastAsia="Calibri" w:hAnsi="Lato" w:cs="Arial"/>
        <w:b/>
        <w:bCs/>
        <w:sz w:val="14"/>
        <w:szCs w:val="14"/>
        <w:lang w:val="en-US"/>
      </w:rPr>
      <w:t>ADE:</w:t>
    </w:r>
    <w:r w:rsidRPr="00A47EB2">
      <w:rPr>
        <w:rFonts w:ascii="Lato" w:eastAsia="Calibri" w:hAnsi="Lato" w:cs="Arial"/>
        <w:sz w:val="14"/>
        <w:szCs w:val="14"/>
        <w:lang w:val="en-US"/>
      </w:rPr>
      <w:t> AE:PL-44456-42586-BWGVR-25, ePuap:/006473260/SkrytkaESP</w:t>
    </w:r>
  </w:p>
  <w:bookmarkEnd w:id="2"/>
  <w:bookmarkEnd w:id="3"/>
  <w:bookmarkEnd w:id="4"/>
  <w:bookmarkEnd w:id="5"/>
  <w:p w:rsidR="004E6328" w:rsidRPr="004E6328" w:rsidRDefault="004E6328" w:rsidP="004E6328">
    <w:pPr>
      <w:tabs>
        <w:tab w:val="left" w:pos="5103"/>
        <w:tab w:val="right" w:pos="9072"/>
      </w:tabs>
      <w:spacing w:after="0" w:line="259" w:lineRule="auto"/>
      <w:rPr>
        <w:rFonts w:asciiTheme="minorHAnsi" w:eastAsia="Calibri" w:hAnsiTheme="minorHAnsi" w:cs="Arial"/>
        <w:sz w:val="14"/>
        <w:szCs w:val="14"/>
        <w:lang w:val="en-US"/>
      </w:rPr>
    </w:pPr>
  </w:p>
  <w:p w:rsidR="004E6328" w:rsidRPr="004E6328" w:rsidRDefault="004E6328" w:rsidP="004E6328">
    <w:pPr>
      <w:tabs>
        <w:tab w:val="left" w:pos="5103"/>
        <w:tab w:val="right" w:pos="9072"/>
      </w:tabs>
      <w:spacing w:after="0" w:line="259" w:lineRule="auto"/>
      <w:rPr>
        <w:rFonts w:asciiTheme="minorHAnsi" w:eastAsia="Calibri" w:hAnsiTheme="minorHAnsi" w:cs="Arial"/>
        <w:sz w:val="14"/>
        <w:szCs w:val="14"/>
        <w:lang w:val="en-US"/>
      </w:rPr>
    </w:pPr>
  </w:p>
  <w:p w:rsidR="004E6328" w:rsidRPr="004E6328" w:rsidRDefault="004E6328" w:rsidP="004E6328">
    <w:pPr>
      <w:tabs>
        <w:tab w:val="left" w:pos="5103"/>
        <w:tab w:val="right" w:pos="9072"/>
      </w:tabs>
      <w:spacing w:after="0" w:line="259" w:lineRule="auto"/>
      <w:rPr>
        <w:rFonts w:asciiTheme="minorHAnsi" w:eastAsia="Calibri" w:hAnsiTheme="minorHAnsi" w:cs="Arial"/>
        <w:sz w:val="14"/>
        <w:szCs w:val="14"/>
        <w:lang w:val="en-US"/>
      </w:rPr>
    </w:pPr>
  </w:p>
  <w:p w:rsidR="00113E79" w:rsidRPr="004E6328" w:rsidRDefault="00113E79" w:rsidP="004E632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A0" w:rsidRPr="00646DBB" w:rsidRDefault="002977FB" w:rsidP="007D05A0">
    <w:pPr>
      <w:pStyle w:val="Stopka"/>
      <w:tabs>
        <w:tab w:val="clear" w:pos="4536"/>
        <w:tab w:val="left" w:pos="5670"/>
      </w:tabs>
      <w:spacing w:before="240" w:line="288" w:lineRule="auto"/>
      <w:jc w:val="both"/>
      <w:rPr>
        <w:rFonts w:ascii="Lato" w:hAnsi="Lato" w:cs="Times New Roman"/>
        <w:sz w:val="14"/>
        <w:szCs w:val="14"/>
      </w:rPr>
    </w:pPr>
    <w:bookmarkStart w:id="6" w:name="_Hlk143844341"/>
    <w:r w:rsidRPr="00646DBB">
      <w:rPr>
        <w:rFonts w:ascii="Lato" w:hAnsi="Lato" w:cs="Times New Roman"/>
        <w:sz w:val="14"/>
        <w:szCs w:val="14"/>
      </w:rPr>
      <w:t>telefon: 89-52-32-600</w:t>
    </w:r>
    <w:r w:rsidRPr="00646DBB">
      <w:rPr>
        <w:rFonts w:ascii="Lato" w:hAnsi="Lato" w:cs="Times New Roman"/>
        <w:sz w:val="14"/>
        <w:szCs w:val="14"/>
      </w:rPr>
      <w:tab/>
    </w:r>
    <w:r w:rsidRPr="00646DBB">
      <w:rPr>
        <w:rFonts w:ascii="Lato Black" w:hAnsi="Lato Black" w:cs="Times New Roman"/>
        <w:sz w:val="14"/>
        <w:szCs w:val="14"/>
      </w:rPr>
      <w:t>Kuratorium Oświaty w Olsztynie</w:t>
    </w:r>
  </w:p>
  <w:p w:rsidR="007D05A0" w:rsidRPr="00646DBB" w:rsidRDefault="002977FB" w:rsidP="007D05A0">
    <w:pPr>
      <w:pStyle w:val="Stopka"/>
      <w:tabs>
        <w:tab w:val="clear" w:pos="4536"/>
        <w:tab w:val="left" w:pos="5670"/>
      </w:tabs>
      <w:spacing w:line="288" w:lineRule="auto"/>
      <w:rPr>
        <w:rFonts w:ascii="Lato" w:hAnsi="Lato" w:cs="Times New Roman"/>
        <w:sz w:val="14"/>
        <w:szCs w:val="14"/>
      </w:rPr>
    </w:pPr>
    <w:r w:rsidRPr="00646DBB">
      <w:rPr>
        <w:rFonts w:ascii="Lato" w:hAnsi="Lato" w:cs="Times New Roman"/>
        <w:sz w:val="14"/>
        <w:szCs w:val="14"/>
      </w:rPr>
      <w:t>e-mail: ko@ko.olsztyn.pl</w:t>
    </w:r>
    <w:r w:rsidRPr="00646DBB">
      <w:rPr>
        <w:rFonts w:ascii="Lato" w:hAnsi="Lato" w:cs="Times New Roman"/>
        <w:sz w:val="14"/>
        <w:szCs w:val="14"/>
      </w:rPr>
      <w:tab/>
      <w:t>al. Marsz. J. Piłsudskiego 7/9</w:t>
    </w:r>
  </w:p>
  <w:p w:rsidR="007D05A0" w:rsidRPr="00962278" w:rsidRDefault="002977FB" w:rsidP="007D05A0">
    <w:pPr>
      <w:pStyle w:val="Stopka"/>
      <w:tabs>
        <w:tab w:val="clear" w:pos="4536"/>
        <w:tab w:val="clear" w:pos="9072"/>
        <w:tab w:val="left" w:pos="5670"/>
        <w:tab w:val="right" w:pos="7936"/>
      </w:tabs>
      <w:spacing w:after="600" w:line="288" w:lineRule="auto"/>
      <w:rPr>
        <w:rFonts w:ascii="Lato" w:hAnsi="Lato" w:cs="Times New Roman"/>
        <w:sz w:val="14"/>
        <w:szCs w:val="14"/>
      </w:rPr>
    </w:pPr>
    <w:r w:rsidRPr="00646DBB">
      <w:rPr>
        <w:rFonts w:ascii="Lato" w:hAnsi="Lato" w:cs="Times New Roman"/>
        <w:sz w:val="14"/>
        <w:szCs w:val="14"/>
      </w:rPr>
      <w:t>www.ko.olsztyn.pl</w:t>
    </w:r>
    <w:r w:rsidRPr="00646DBB">
      <w:rPr>
        <w:rFonts w:ascii="Lato" w:hAnsi="Lato" w:cs="Times New Roman"/>
        <w:sz w:val="14"/>
        <w:szCs w:val="14"/>
      </w:rPr>
      <w:tab/>
      <w:t>10-959 Olsztyn</w:t>
    </w:r>
  </w:p>
  <w:bookmarkEnd w:id="6"/>
  <w:p w:rsidR="007D05A0" w:rsidRDefault="007D0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77" w:rsidRDefault="007C2F77">
      <w:pPr>
        <w:spacing w:after="0" w:line="240" w:lineRule="auto"/>
      </w:pPr>
      <w:r>
        <w:separator/>
      </w:r>
    </w:p>
  </w:footnote>
  <w:footnote w:type="continuationSeparator" w:id="0">
    <w:p w:rsidR="007C2F77" w:rsidRDefault="007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28" w:rsidRPr="00267647" w:rsidRDefault="002977FB" w:rsidP="004E6328">
    <w:pPr>
      <w:spacing w:after="0" w:line="240" w:lineRule="auto"/>
      <w:ind w:left="708" w:firstLine="708"/>
      <w:rPr>
        <w:rFonts w:ascii="Lato" w:eastAsia="Times New Roman" w:hAnsi="Lato" w:cstheme="minorHAnsi"/>
        <w:color w:val="002060"/>
        <w:sz w:val="28"/>
        <w:szCs w:val="28"/>
        <w:lang w:eastAsia="pl-PL"/>
      </w:rPr>
    </w:pPr>
    <w:r w:rsidRPr="00267647">
      <w:rPr>
        <w:rFonts w:asciiTheme="minorHAnsi" w:hAnsiTheme="minorHAnsi"/>
        <w:noProof/>
        <w:color w:val="002060"/>
        <w:sz w:val="22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914400" cy="662151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2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647">
      <w:rPr>
        <w:rFonts w:ascii="Arial Narrow" w:eastAsia="Times New Roman" w:hAnsi="Arial Narrow" w:cstheme="minorHAnsi"/>
        <w:color w:val="002060"/>
        <w:sz w:val="31"/>
        <w:szCs w:val="31"/>
        <w:lang w:eastAsia="pl-PL"/>
      </w:rPr>
      <w:t xml:space="preserve">     </w:t>
    </w:r>
    <w:r w:rsidRPr="00267647">
      <w:rPr>
        <w:rFonts w:ascii="Lato" w:eastAsia="Times New Roman" w:hAnsi="Lato" w:cstheme="minorHAnsi"/>
        <w:color w:val="002060"/>
        <w:sz w:val="28"/>
        <w:szCs w:val="28"/>
        <w:lang w:eastAsia="pl-PL"/>
      </w:rPr>
      <w:t>W a r m i ń s k o - M a z u r s k i   K u r a t o r   O ś w i a t y</w:t>
    </w:r>
  </w:p>
  <w:p w:rsidR="00267647" w:rsidRDefault="002977FB" w:rsidP="004E632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color w:val="002060"/>
        <w:sz w:val="24"/>
        <w:szCs w:val="24"/>
        <w:lang w:eastAsia="pl-PL"/>
      </w:rPr>
    </w:pPr>
    <w:r w:rsidRPr="004E6328">
      <w:rPr>
        <w:rFonts w:asciiTheme="minorHAnsi" w:eastAsia="Times New Roman" w:hAnsiTheme="minorHAnsi" w:cstheme="minorHAnsi"/>
        <w:color w:val="002060"/>
        <w:sz w:val="24"/>
        <w:szCs w:val="24"/>
        <w:lang w:eastAsia="pl-PL"/>
      </w:rPr>
      <w:t xml:space="preserve">                    </w:t>
    </w:r>
  </w:p>
  <w:p w:rsidR="00267647" w:rsidRDefault="007C2F77" w:rsidP="004E632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color w:val="002060"/>
        <w:sz w:val="24"/>
        <w:szCs w:val="24"/>
        <w:lang w:eastAsia="pl-PL"/>
      </w:rPr>
    </w:pPr>
    <w:r>
      <w:rPr>
        <w:rFonts w:asciiTheme="minorHAnsi" w:eastAsia="Times New Roman" w:hAnsiTheme="minorHAnsi" w:cstheme="minorHAnsi"/>
        <w:color w:val="002060"/>
        <w:sz w:val="24"/>
        <w:szCs w:val="24"/>
        <w:lang w:eastAsia="pl-PL"/>
      </w:rPr>
      <w:pict>
        <v:rect id="_x0000_i1025" style="width:0;height:1.5pt" o:hralign="center" o:hrstd="t" o:hr="t" fillcolor="#a0a0a0" stroked="f"/>
      </w:pict>
    </w:r>
  </w:p>
  <w:p w:rsidR="00104B47" w:rsidRDefault="00104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CB7"/>
    <w:multiLevelType w:val="hybridMultilevel"/>
    <w:tmpl w:val="1BF4B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84D8F"/>
    <w:multiLevelType w:val="hybridMultilevel"/>
    <w:tmpl w:val="9746E912"/>
    <w:lvl w:ilvl="0" w:tplc="8D880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7A"/>
    <w:rsid w:val="00000C15"/>
    <w:rsid w:val="00060E8D"/>
    <w:rsid w:val="00092708"/>
    <w:rsid w:val="00104B47"/>
    <w:rsid w:val="00107DFB"/>
    <w:rsid w:val="00113E79"/>
    <w:rsid w:val="00145415"/>
    <w:rsid w:val="0017022A"/>
    <w:rsid w:val="001716A4"/>
    <w:rsid w:val="00180DD8"/>
    <w:rsid w:val="001A5D04"/>
    <w:rsid w:val="001A5E69"/>
    <w:rsid w:val="001A65D8"/>
    <w:rsid w:val="001C1FF4"/>
    <w:rsid w:val="001C409D"/>
    <w:rsid w:val="001D7D08"/>
    <w:rsid w:val="00232DF7"/>
    <w:rsid w:val="0025411C"/>
    <w:rsid w:val="002659FB"/>
    <w:rsid w:val="00267647"/>
    <w:rsid w:val="00291367"/>
    <w:rsid w:val="002969DD"/>
    <w:rsid w:val="002977FB"/>
    <w:rsid w:val="002A4B03"/>
    <w:rsid w:val="002C2AC8"/>
    <w:rsid w:val="002E2163"/>
    <w:rsid w:val="00326C94"/>
    <w:rsid w:val="00340B96"/>
    <w:rsid w:val="003460AF"/>
    <w:rsid w:val="0035062C"/>
    <w:rsid w:val="00356C7E"/>
    <w:rsid w:val="00370AF5"/>
    <w:rsid w:val="003C49B2"/>
    <w:rsid w:val="003D258A"/>
    <w:rsid w:val="003D65F5"/>
    <w:rsid w:val="003E3B31"/>
    <w:rsid w:val="003E6B5F"/>
    <w:rsid w:val="003F67C1"/>
    <w:rsid w:val="003F7EDF"/>
    <w:rsid w:val="00436D96"/>
    <w:rsid w:val="00437ABD"/>
    <w:rsid w:val="004934D7"/>
    <w:rsid w:val="004C3FD6"/>
    <w:rsid w:val="004D0CE0"/>
    <w:rsid w:val="004E6328"/>
    <w:rsid w:val="004F43D8"/>
    <w:rsid w:val="0054042E"/>
    <w:rsid w:val="00551077"/>
    <w:rsid w:val="00566B05"/>
    <w:rsid w:val="0057327A"/>
    <w:rsid w:val="005803DB"/>
    <w:rsid w:val="0059639A"/>
    <w:rsid w:val="005C7962"/>
    <w:rsid w:val="005F3DD1"/>
    <w:rsid w:val="00637FCF"/>
    <w:rsid w:val="00646DBB"/>
    <w:rsid w:val="00664D04"/>
    <w:rsid w:val="006701D5"/>
    <w:rsid w:val="006C284A"/>
    <w:rsid w:val="006C3D1B"/>
    <w:rsid w:val="006F531E"/>
    <w:rsid w:val="00700297"/>
    <w:rsid w:val="0070685F"/>
    <w:rsid w:val="0071435F"/>
    <w:rsid w:val="0072538E"/>
    <w:rsid w:val="007264A4"/>
    <w:rsid w:val="007A6087"/>
    <w:rsid w:val="007A79A2"/>
    <w:rsid w:val="007C2F77"/>
    <w:rsid w:val="007D05A0"/>
    <w:rsid w:val="007E05C3"/>
    <w:rsid w:val="007E652B"/>
    <w:rsid w:val="008A08FE"/>
    <w:rsid w:val="008A747A"/>
    <w:rsid w:val="008D1113"/>
    <w:rsid w:val="008D5EA0"/>
    <w:rsid w:val="008D7243"/>
    <w:rsid w:val="008E35B6"/>
    <w:rsid w:val="00904FD3"/>
    <w:rsid w:val="00942284"/>
    <w:rsid w:val="00957DE7"/>
    <w:rsid w:val="00962278"/>
    <w:rsid w:val="00962A22"/>
    <w:rsid w:val="009B707D"/>
    <w:rsid w:val="009D07D5"/>
    <w:rsid w:val="009D3BE8"/>
    <w:rsid w:val="009D7C0C"/>
    <w:rsid w:val="009F2063"/>
    <w:rsid w:val="00A07E87"/>
    <w:rsid w:val="00A15D7D"/>
    <w:rsid w:val="00A2034C"/>
    <w:rsid w:val="00A44328"/>
    <w:rsid w:val="00A45B2A"/>
    <w:rsid w:val="00A47EB2"/>
    <w:rsid w:val="00A56AE6"/>
    <w:rsid w:val="00A6594E"/>
    <w:rsid w:val="00A7371E"/>
    <w:rsid w:val="00AB192E"/>
    <w:rsid w:val="00B55240"/>
    <w:rsid w:val="00B90181"/>
    <w:rsid w:val="00BC1329"/>
    <w:rsid w:val="00C400E3"/>
    <w:rsid w:val="00C6281A"/>
    <w:rsid w:val="00C64376"/>
    <w:rsid w:val="00CC2178"/>
    <w:rsid w:val="00CE626E"/>
    <w:rsid w:val="00CE62D9"/>
    <w:rsid w:val="00D24C42"/>
    <w:rsid w:val="00D307BF"/>
    <w:rsid w:val="00E64D29"/>
    <w:rsid w:val="00E73C84"/>
    <w:rsid w:val="00E7537B"/>
    <w:rsid w:val="00E76424"/>
    <w:rsid w:val="00E921D5"/>
    <w:rsid w:val="00ED64CB"/>
    <w:rsid w:val="00EF3FE5"/>
    <w:rsid w:val="00F31237"/>
    <w:rsid w:val="00F37A85"/>
    <w:rsid w:val="00F45055"/>
    <w:rsid w:val="00F57E09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9A7FD"/>
  <w15:chartTrackingRefBased/>
  <w15:docId w15:val="{F00793B2-0687-4D7B-A5E2-D2A608B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94E"/>
    <w:pPr>
      <w:spacing w:after="240" w:line="288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B03"/>
    <w:pPr>
      <w:keepNext/>
      <w:keepLines/>
      <w:spacing w:after="60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594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367"/>
  </w:style>
  <w:style w:type="paragraph" w:styleId="Stopka">
    <w:name w:val="footer"/>
    <w:basedOn w:val="Normalny"/>
    <w:link w:val="StopkaZnak"/>
    <w:uiPriority w:val="99"/>
    <w:unhideWhenUsed/>
    <w:rsid w:val="0029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367"/>
  </w:style>
  <w:style w:type="paragraph" w:styleId="Legenda">
    <w:name w:val="caption"/>
    <w:basedOn w:val="Normalny"/>
    <w:next w:val="Normalny"/>
    <w:uiPriority w:val="35"/>
    <w:unhideWhenUsed/>
    <w:rsid w:val="001702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rsid w:val="00A659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A659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6594E"/>
    <w:rPr>
      <w:rFonts w:eastAsiaTheme="minorEastAsia"/>
      <w:color w:val="5A5A5A" w:themeColor="text1" w:themeTint="A5"/>
      <w:spacing w:val="15"/>
    </w:rPr>
  </w:style>
  <w:style w:type="paragraph" w:customStyle="1" w:styleId="Znakidata">
    <w:name w:val="Znak i data"/>
    <w:basedOn w:val="Normalny"/>
    <w:qFormat/>
    <w:rsid w:val="007E05C3"/>
    <w:rPr>
      <w:rFonts w:cs="Arial"/>
      <w:szCs w:val="20"/>
    </w:rPr>
  </w:style>
  <w:style w:type="paragraph" w:customStyle="1" w:styleId="Adresat">
    <w:name w:val="Adresat"/>
    <w:basedOn w:val="Normalny"/>
    <w:rsid w:val="00A6594E"/>
    <w:rPr>
      <w:rFonts w:cs="Times New Roman"/>
      <w:b/>
      <w:szCs w:val="20"/>
    </w:rPr>
  </w:style>
  <w:style w:type="paragraph" w:customStyle="1" w:styleId="Adresatpisma">
    <w:name w:val="Adresat pisma"/>
    <w:basedOn w:val="Adresat"/>
    <w:qFormat/>
    <w:rsid w:val="00A6594E"/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2A4B03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594E"/>
    <w:rPr>
      <w:rFonts w:ascii="Arial" w:eastAsiaTheme="majorEastAsia" w:hAnsi="Arial" w:cstheme="majorBidi"/>
      <w:b/>
      <w:sz w:val="20"/>
      <w:szCs w:val="26"/>
    </w:rPr>
  </w:style>
  <w:style w:type="paragraph" w:customStyle="1" w:styleId="Podpisanoprzez">
    <w:name w:val="Podpisano przez"/>
    <w:basedOn w:val="Normalny"/>
    <w:qFormat/>
    <w:rsid w:val="00A6594E"/>
    <w:pPr>
      <w:jc w:val="both"/>
    </w:pPr>
    <w:rPr>
      <w:rFonts w:cs="Times New Roman"/>
      <w:b/>
      <w:szCs w:val="20"/>
    </w:rPr>
  </w:style>
  <w:style w:type="paragraph" w:customStyle="1" w:styleId="Typpodpisu">
    <w:name w:val="Typ podpisu"/>
    <w:basedOn w:val="Normalny"/>
    <w:qFormat/>
    <w:rsid w:val="00A6594E"/>
    <w:pPr>
      <w:spacing w:after="0"/>
      <w:jc w:val="both"/>
    </w:pPr>
    <w:rPr>
      <w:rFonts w:cs="Arial"/>
      <w:szCs w:val="20"/>
    </w:rPr>
  </w:style>
  <w:style w:type="character" w:styleId="Hipercze">
    <w:name w:val="Hyperlink"/>
    <w:basedOn w:val="Domylnaczcionkaakapitu"/>
    <w:uiPriority w:val="99"/>
    <w:unhideWhenUsed/>
    <w:rsid w:val="00104B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4B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E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E2163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menfont">
    <w:name w:val="men font"/>
    <w:basedOn w:val="Normalny"/>
    <w:uiPriority w:val="99"/>
    <w:rsid w:val="002E2163"/>
    <w:pPr>
      <w:spacing w:after="0" w:line="240" w:lineRule="auto"/>
    </w:pPr>
    <w:rPr>
      <w:rFonts w:eastAsia="Times New Roman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E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74B4-D061-4566-BA6D-E3A1DD29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38</cp:revision>
  <cp:lastPrinted>2024-07-10T09:12:00Z</cp:lastPrinted>
  <dcterms:created xsi:type="dcterms:W3CDTF">2024-02-20T12:18:00Z</dcterms:created>
  <dcterms:modified xsi:type="dcterms:W3CDTF">2026-02-11T08:16:00Z</dcterms:modified>
</cp:coreProperties>
</file>