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F96CF" w14:textId="1B327006" w:rsidR="00213DCB" w:rsidRPr="008F6007" w:rsidRDefault="00213DCB" w:rsidP="00213DCB">
      <w:pPr>
        <w:rPr>
          <w:rFonts w:ascii="Lato" w:hAnsi="Lato" w:cs="Lato"/>
          <w:b/>
          <w:bCs/>
          <w:sz w:val="20"/>
          <w:szCs w:val="20"/>
        </w:rPr>
      </w:pPr>
      <w:r w:rsidRPr="008F6007">
        <w:rPr>
          <w:rFonts w:ascii="Lato" w:hAnsi="Lato" w:cs="Lato"/>
          <w:b/>
          <w:bCs/>
          <w:sz w:val="20"/>
          <w:szCs w:val="20"/>
        </w:rPr>
        <w:t>Zaproszenie dla szkół</w:t>
      </w:r>
      <w:r w:rsidR="000106E7">
        <w:rPr>
          <w:rFonts w:ascii="Lato" w:hAnsi="Lato" w:cs="Lato"/>
          <w:b/>
          <w:bCs/>
          <w:sz w:val="20"/>
          <w:szCs w:val="20"/>
        </w:rPr>
        <w:t xml:space="preserve"> </w:t>
      </w:r>
      <w:bookmarkStart w:id="0" w:name="_GoBack"/>
      <w:bookmarkEnd w:id="0"/>
    </w:p>
    <w:p w14:paraId="780962E1" w14:textId="77777777" w:rsidR="00213DCB" w:rsidRPr="008F6007" w:rsidRDefault="00213DCB" w:rsidP="00213DCB">
      <w:pPr>
        <w:rPr>
          <w:rFonts w:ascii="Lato" w:hAnsi="Lato" w:cs="Lato"/>
          <w:b/>
          <w:bCs/>
          <w:sz w:val="20"/>
          <w:szCs w:val="20"/>
        </w:rPr>
      </w:pPr>
    </w:p>
    <w:p w14:paraId="1B235038" w14:textId="30B753DD" w:rsidR="00213DCB" w:rsidRPr="008F6007" w:rsidRDefault="00213DCB" w:rsidP="00213DCB">
      <w:pPr>
        <w:rPr>
          <w:rFonts w:ascii="Lato" w:hAnsi="Lato" w:cs="Lato"/>
          <w:b/>
          <w:bCs/>
          <w:sz w:val="20"/>
          <w:szCs w:val="20"/>
        </w:rPr>
      </w:pPr>
      <w:r w:rsidRPr="008F6007">
        <w:rPr>
          <w:rFonts w:ascii="Lato" w:hAnsi="Lato" w:cs="Lato"/>
          <w:b/>
          <w:bCs/>
          <w:sz w:val="20"/>
          <w:szCs w:val="20"/>
        </w:rPr>
        <w:t>UODO</w:t>
      </w:r>
      <w:r w:rsidR="00117A83" w:rsidRPr="008F6007">
        <w:rPr>
          <w:rFonts w:ascii="Lato" w:hAnsi="Lato" w:cs="Lato"/>
          <w:b/>
          <w:bCs/>
          <w:sz w:val="20"/>
          <w:szCs w:val="20"/>
        </w:rPr>
        <w:t xml:space="preserve"> i MEN </w:t>
      </w:r>
      <w:r w:rsidRPr="008F6007">
        <w:rPr>
          <w:rFonts w:ascii="Lato" w:hAnsi="Lato" w:cs="Lato"/>
          <w:b/>
          <w:bCs/>
          <w:sz w:val="20"/>
          <w:szCs w:val="20"/>
        </w:rPr>
        <w:t>zaprasza szkoły do pilotażu gry edukacyjnej</w:t>
      </w:r>
    </w:p>
    <w:p w14:paraId="22389DA7" w14:textId="77777777" w:rsidR="007E0B20" w:rsidRPr="008F6007" w:rsidRDefault="00213DCB" w:rsidP="007E0B20">
      <w:pPr>
        <w:jc w:val="both"/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br/>
      </w:r>
      <w:r w:rsidR="00117A83" w:rsidRPr="008F6007">
        <w:rPr>
          <w:rFonts w:ascii="Lato" w:hAnsi="Lato" w:cs="Lato"/>
          <w:sz w:val="20"/>
          <w:szCs w:val="20"/>
        </w:rPr>
        <w:t>Z</w:t>
      </w:r>
      <w:r w:rsidRPr="008F6007">
        <w:rPr>
          <w:rFonts w:ascii="Lato" w:hAnsi="Lato" w:cs="Lato"/>
          <w:sz w:val="20"/>
          <w:szCs w:val="20"/>
        </w:rPr>
        <w:t>apraszamy szkoły podstawowe do udziału w pilotażu gry edukacyjnej</w:t>
      </w:r>
      <w:r w:rsidRPr="008F6007">
        <w:rPr>
          <w:rFonts w:ascii="Lato" w:hAnsi="Lato" w:cs="Lato"/>
          <w:b/>
          <w:bCs/>
          <w:sz w:val="20"/>
          <w:szCs w:val="20"/>
        </w:rPr>
        <w:t xml:space="preserve"> „Detektywi Prywatności. Misja: Odporność Cyfrowa”</w:t>
      </w:r>
      <w:r w:rsidRPr="008F6007">
        <w:rPr>
          <w:rFonts w:ascii="Lato" w:hAnsi="Lato" w:cs="Lato"/>
          <w:sz w:val="20"/>
          <w:szCs w:val="20"/>
        </w:rPr>
        <w:t>, przygotowanej przez Urząd Ochrony Danych Osobowych w ramach programu „Twoje dane – Twoja sprawa” realizowanego pod patronatem honorowym Ministra Edukacji i Rzecznika Praw Dziecka.</w:t>
      </w:r>
    </w:p>
    <w:p w14:paraId="278A4C9D" w14:textId="7104D679" w:rsidR="00213DCB" w:rsidRPr="008F6007" w:rsidRDefault="00213DCB" w:rsidP="007E0B20">
      <w:pPr>
        <w:jc w:val="both"/>
        <w:rPr>
          <w:rFonts w:ascii="Lato" w:hAnsi="Lato" w:cs="Lato"/>
          <w:b/>
          <w:bCs/>
          <w:sz w:val="20"/>
          <w:szCs w:val="20"/>
        </w:rPr>
      </w:pPr>
      <w:r w:rsidRPr="008F6007">
        <w:rPr>
          <w:rFonts w:ascii="Lato" w:hAnsi="Lato" w:cs="Lato"/>
          <w:b/>
          <w:bCs/>
          <w:sz w:val="20"/>
          <w:szCs w:val="20"/>
        </w:rPr>
        <w:br/>
        <w:t>Uczniowie zostają detektywami i mentorami, którzy podejmują istotne decyzje</w:t>
      </w:r>
    </w:p>
    <w:p w14:paraId="7FA9E8A4" w14:textId="77777777" w:rsidR="00213DCB" w:rsidRPr="008F6007" w:rsidRDefault="00213DCB" w:rsidP="00213DCB">
      <w:pPr>
        <w:spacing w:line="276" w:lineRule="auto"/>
        <w:rPr>
          <w:rFonts w:ascii="Lato" w:hAnsi="Lato" w:cs="Lato"/>
          <w:sz w:val="20"/>
          <w:szCs w:val="20"/>
        </w:rPr>
      </w:pPr>
    </w:p>
    <w:p w14:paraId="344ED1F7" w14:textId="67302E7A" w:rsidR="00213DCB" w:rsidRPr="008F6007" w:rsidRDefault="00213DCB" w:rsidP="00216CF3">
      <w:pPr>
        <w:spacing w:line="276" w:lineRule="auto"/>
        <w:jc w:val="both"/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>Co zrobić, gdy ktoś chce zdobyć nasze dane? Jak rozpoznać cyfrowe pułapki? Kiedy informacja w</w:t>
      </w:r>
      <w:r w:rsidR="00216CF3" w:rsidRPr="008F6007">
        <w:rPr>
          <w:rFonts w:ascii="Lato" w:hAnsi="Lato" w:cs="Lato"/>
          <w:sz w:val="20"/>
          <w:szCs w:val="20"/>
        </w:rPr>
        <w:t> Internecie</w:t>
      </w:r>
      <w:r w:rsidRPr="008F6007">
        <w:rPr>
          <w:rFonts w:ascii="Lato" w:hAnsi="Lato" w:cs="Lato"/>
          <w:sz w:val="20"/>
          <w:szCs w:val="20"/>
        </w:rPr>
        <w:t xml:space="preserve"> powinna wzbudzić naszą czujność? I jaką decyzję podjąć, zanim klikniemy „wyrażam zgodę”?</w:t>
      </w:r>
    </w:p>
    <w:p w14:paraId="4ED9CA45" w14:textId="39C5EE83" w:rsidR="00213DCB" w:rsidRPr="008F6007" w:rsidRDefault="00213DCB" w:rsidP="00216CF3">
      <w:pPr>
        <w:spacing w:line="276" w:lineRule="auto"/>
        <w:jc w:val="both"/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br/>
        <w:t xml:space="preserve">Uczniowie </w:t>
      </w:r>
      <w:r w:rsidRPr="008F6007">
        <w:rPr>
          <w:rFonts w:ascii="Lato" w:hAnsi="Lato" w:cs="Lato"/>
          <w:b/>
          <w:bCs/>
          <w:sz w:val="20"/>
          <w:szCs w:val="20"/>
        </w:rPr>
        <w:t>klas 4-6</w:t>
      </w:r>
      <w:r w:rsidRPr="008F6007">
        <w:rPr>
          <w:rFonts w:ascii="Lato" w:hAnsi="Lato" w:cs="Lato"/>
          <w:sz w:val="20"/>
          <w:szCs w:val="20"/>
        </w:rPr>
        <w:t xml:space="preserve"> będą musieli znaleźć wskazówki w terenie, przeczytać pigułki wiedzy, rozwiązać zadania, przeanalizować sytuacje i wspólnie podejmować decyzje na 6 stacjach, a wszystko po to by przygotować zasady klasowego Kodeksu Ochrony Prywatności i zdobyć Kod Odporności Cyfrowej. Podejmując ryzyko w tej misji, drużyna może ponieść realne koszty utraty żetonów decyzji z „Portfela prywatności”.  To propozycja edukacji na temat ochrony danych osobowych, poszanowania prywatności i bezpieczeństwa cyfrowego - poprzez działanie, która łączy zdobywanie wiedzy z aktywnością, współpracą i rozwiązywaniem praktycznych problemów. Zadania zostały osadzone w sytuacjach, z</w:t>
      </w:r>
      <w:r w:rsidR="008F6007">
        <w:rPr>
          <w:rFonts w:ascii="Lato" w:hAnsi="Lato" w:cs="Lato"/>
          <w:sz w:val="20"/>
          <w:szCs w:val="20"/>
        </w:rPr>
        <w:t> </w:t>
      </w:r>
      <w:r w:rsidRPr="008F6007">
        <w:rPr>
          <w:rFonts w:ascii="Lato" w:hAnsi="Lato" w:cs="Lato"/>
          <w:sz w:val="20"/>
          <w:szCs w:val="20"/>
        </w:rPr>
        <w:t>którymi dzieci mogą spotkać się na co dzień. Dzięki grze uczniowie mogą lepiej zrozumieć, jakie konsekwencje poniosą poprzez brak uważności i</w:t>
      </w:r>
      <w:r w:rsidR="00216CF3" w:rsidRPr="008F6007">
        <w:rPr>
          <w:rFonts w:ascii="Lato" w:hAnsi="Lato" w:cs="Lato"/>
          <w:sz w:val="20"/>
          <w:szCs w:val="20"/>
        </w:rPr>
        <w:t> </w:t>
      </w:r>
      <w:r w:rsidRPr="008F6007">
        <w:rPr>
          <w:rFonts w:ascii="Lato" w:hAnsi="Lato" w:cs="Lato"/>
          <w:sz w:val="20"/>
          <w:szCs w:val="20"/>
        </w:rPr>
        <w:t>nieodpowiedzialne decyzje podejmowane w</w:t>
      </w:r>
      <w:r w:rsidR="008F6007">
        <w:rPr>
          <w:rFonts w:ascii="Lato" w:hAnsi="Lato" w:cs="Lato"/>
          <w:sz w:val="20"/>
          <w:szCs w:val="20"/>
        </w:rPr>
        <w:t> </w:t>
      </w:r>
      <w:r w:rsidRPr="008F6007">
        <w:rPr>
          <w:rFonts w:ascii="Lato" w:hAnsi="Lato" w:cs="Lato"/>
          <w:sz w:val="20"/>
          <w:szCs w:val="20"/>
        </w:rPr>
        <w:t>środowisku cyfrowym i dlaczego ochrona prywatności jest tak ważna, nie tylko w teorii, ale również w</w:t>
      </w:r>
      <w:r w:rsidR="008F6007">
        <w:rPr>
          <w:rFonts w:ascii="Lato" w:hAnsi="Lato" w:cs="Lato"/>
          <w:sz w:val="20"/>
          <w:szCs w:val="20"/>
        </w:rPr>
        <w:t> </w:t>
      </w:r>
      <w:r w:rsidRPr="008F6007">
        <w:rPr>
          <w:rFonts w:ascii="Lato" w:hAnsi="Lato" w:cs="Lato"/>
          <w:sz w:val="20"/>
          <w:szCs w:val="20"/>
        </w:rPr>
        <w:t xml:space="preserve">codziennym życiu. Poprzez grę chcemy zwracać uwagę także na znaczenie odpowiedzialnych decyzji w kierunku budowania odporności dzieci na manipulację, dezinformację oraz wobec </w:t>
      </w:r>
      <w:proofErr w:type="spellStart"/>
      <w:r w:rsidRPr="008F6007">
        <w:rPr>
          <w:rFonts w:ascii="Lato" w:hAnsi="Lato" w:cs="Lato"/>
          <w:sz w:val="20"/>
          <w:szCs w:val="20"/>
        </w:rPr>
        <w:t>cyberzagrożeń</w:t>
      </w:r>
      <w:proofErr w:type="spellEnd"/>
      <w:r w:rsidRPr="008F6007">
        <w:rPr>
          <w:rFonts w:ascii="Lato" w:hAnsi="Lato" w:cs="Lato"/>
          <w:sz w:val="20"/>
          <w:szCs w:val="20"/>
        </w:rPr>
        <w:t>. Uczestnicy dowiadują się, jak bardziej świadomie, poruszać się w świecie nowych technologii oraz jak korzystać z sieci z poszanowaniem prywatności – zarówno własnej,  jak i innych osób.</w:t>
      </w:r>
    </w:p>
    <w:p w14:paraId="4D36BBF2" w14:textId="0FBD693B" w:rsidR="00213DCB" w:rsidRPr="008F6007" w:rsidRDefault="00213DCB" w:rsidP="00216CF3">
      <w:pPr>
        <w:jc w:val="both"/>
        <w:rPr>
          <w:rFonts w:ascii="Lato" w:hAnsi="Lato" w:cs="Lato"/>
          <w:b/>
          <w:bCs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br/>
        <w:t>Gra została przygotowana we współpracy z</w:t>
      </w:r>
      <w:r w:rsidRPr="008F6007">
        <w:rPr>
          <w:rFonts w:ascii="Lato" w:hAnsi="Lato" w:cs="Lato"/>
          <w:b/>
          <w:bCs/>
          <w:sz w:val="20"/>
          <w:szCs w:val="20"/>
        </w:rPr>
        <w:t xml:space="preserve"> </w:t>
      </w:r>
      <w:r w:rsidRPr="008F6007">
        <w:rPr>
          <w:rFonts w:ascii="Lato" w:hAnsi="Lato" w:cs="Lato"/>
          <w:sz w:val="20"/>
          <w:szCs w:val="20"/>
        </w:rPr>
        <w:t>ekspertami Ośrodka Rozwoju Edukacji</w:t>
      </w:r>
      <w:r w:rsidR="00117A83" w:rsidRPr="008F6007">
        <w:rPr>
          <w:rFonts w:ascii="Lato" w:hAnsi="Lato" w:cs="Lato"/>
          <w:sz w:val="20"/>
          <w:szCs w:val="20"/>
        </w:rPr>
        <w:t xml:space="preserve"> w taki sposób, aby przekaz był bardziej zrozumiały dla dzieci, adekwatnie do ich wieku i rozwoju. Dzięki wsparciu Ministerstwa Edukacji Narodowej oraz kuratoriów, materiał trafi do szkół. </w:t>
      </w:r>
    </w:p>
    <w:p w14:paraId="302273A4" w14:textId="77777777" w:rsidR="00117A83" w:rsidRPr="008F6007" w:rsidRDefault="00117A83" w:rsidP="00216CF3">
      <w:pPr>
        <w:jc w:val="both"/>
        <w:rPr>
          <w:rFonts w:ascii="Lato" w:hAnsi="Lato" w:cs="Lato"/>
          <w:b/>
          <w:bCs/>
          <w:sz w:val="20"/>
          <w:szCs w:val="20"/>
        </w:rPr>
      </w:pPr>
    </w:p>
    <w:p w14:paraId="47D4FFA4" w14:textId="707ABFF1" w:rsidR="00213DCB" w:rsidRPr="008F6007" w:rsidRDefault="00213DCB" w:rsidP="00213DCB">
      <w:pPr>
        <w:rPr>
          <w:rFonts w:ascii="Lato" w:hAnsi="Lato" w:cs="Lato"/>
          <w:sz w:val="20"/>
          <w:szCs w:val="20"/>
        </w:rPr>
      </w:pPr>
      <w:bookmarkStart w:id="1" w:name="_Hlk242183548"/>
      <w:r w:rsidRPr="008F6007">
        <w:rPr>
          <w:rFonts w:ascii="Lato" w:hAnsi="Lato" w:cs="Lato"/>
          <w:b/>
          <w:bCs/>
          <w:sz w:val="20"/>
          <w:szCs w:val="20"/>
        </w:rPr>
        <w:t>Dlaczego warto dołączyć do pilotażu?</w:t>
      </w:r>
      <w:r w:rsidRPr="008F6007">
        <w:rPr>
          <w:rFonts w:ascii="Lato" w:hAnsi="Lato" w:cs="Lato"/>
          <w:sz w:val="20"/>
          <w:szCs w:val="20"/>
        </w:rPr>
        <w:br/>
      </w:r>
    </w:p>
    <w:p w14:paraId="5160106B" w14:textId="77777777" w:rsidR="00213DCB" w:rsidRPr="008F6007" w:rsidRDefault="00213DCB" w:rsidP="00213DCB">
      <w:pPr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>Masz możliwość:</w:t>
      </w:r>
    </w:p>
    <w:p w14:paraId="6D62AA8A" w14:textId="00B64901" w:rsidR="00213DCB" w:rsidRPr="008F6007" w:rsidRDefault="00FD6D02" w:rsidP="00FD6D02">
      <w:pPr>
        <w:jc w:val="both"/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 xml:space="preserve">- </w:t>
      </w:r>
      <w:r w:rsidR="00213DCB" w:rsidRPr="008F6007">
        <w:rPr>
          <w:rFonts w:ascii="Lato" w:hAnsi="Lato" w:cs="Lato"/>
          <w:sz w:val="20"/>
          <w:szCs w:val="20"/>
        </w:rPr>
        <w:t>wykorzystania gotowego materiału o charakterze interdyscyplinarnym, który łączy zakres tematów edukacji zdrowotnej, informatyki i wpisuje się w działania profilaktyczno</w:t>
      </w:r>
      <w:r w:rsidR="001A492A" w:rsidRPr="008F6007">
        <w:rPr>
          <w:rFonts w:ascii="Lato" w:hAnsi="Lato" w:cs="Lato"/>
          <w:sz w:val="20"/>
          <w:szCs w:val="20"/>
        </w:rPr>
        <w:t>-</w:t>
      </w:r>
      <w:r w:rsidR="00213DCB" w:rsidRPr="008F6007">
        <w:rPr>
          <w:rFonts w:ascii="Lato" w:hAnsi="Lato" w:cs="Lato"/>
          <w:sz w:val="20"/>
          <w:szCs w:val="20"/>
        </w:rPr>
        <w:t xml:space="preserve"> wychowawcze w każdej szkole,</w:t>
      </w:r>
    </w:p>
    <w:p w14:paraId="7D356FE2" w14:textId="580BC763" w:rsidR="00213DCB" w:rsidRPr="008F6007" w:rsidRDefault="00FD6D02" w:rsidP="00FD6D02">
      <w:pPr>
        <w:jc w:val="both"/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 xml:space="preserve">- </w:t>
      </w:r>
      <w:r w:rsidR="00213DCB" w:rsidRPr="008F6007">
        <w:rPr>
          <w:rFonts w:ascii="Lato" w:hAnsi="Lato" w:cs="Lato"/>
          <w:sz w:val="20"/>
          <w:szCs w:val="20"/>
        </w:rPr>
        <w:t>włączenia angażującej formy edukacji na temat ochrony prywatności i bezpieczeństwa cyfrowego podczas tygodnia projektowego w szkole,</w:t>
      </w:r>
    </w:p>
    <w:p w14:paraId="061225C5" w14:textId="24DFB2DC" w:rsidR="00213DCB" w:rsidRPr="008F6007" w:rsidRDefault="00FD6D02" w:rsidP="00FD6D02">
      <w:pPr>
        <w:jc w:val="both"/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 xml:space="preserve">- </w:t>
      </w:r>
      <w:r w:rsidR="00213DCB" w:rsidRPr="008F6007">
        <w:rPr>
          <w:rFonts w:ascii="Lato" w:hAnsi="Lato" w:cs="Lato"/>
          <w:sz w:val="20"/>
          <w:szCs w:val="20"/>
        </w:rPr>
        <w:t>współpracy z nami, aby udoskonalić materiał poprzez przekazane informacje zwrotne i</w:t>
      </w:r>
      <w:r w:rsidR="001A492A" w:rsidRPr="008F6007">
        <w:rPr>
          <w:rFonts w:ascii="Lato" w:hAnsi="Lato" w:cs="Lato"/>
          <w:sz w:val="20"/>
          <w:szCs w:val="20"/>
        </w:rPr>
        <w:t> </w:t>
      </w:r>
      <w:r w:rsidR="00213DCB" w:rsidRPr="008F6007">
        <w:rPr>
          <w:rFonts w:ascii="Lato" w:hAnsi="Lato" w:cs="Lato"/>
          <w:sz w:val="20"/>
          <w:szCs w:val="20"/>
        </w:rPr>
        <w:t xml:space="preserve">opinie nauczycieli i uczniów. </w:t>
      </w:r>
    </w:p>
    <w:bookmarkEnd w:id="1"/>
    <w:p w14:paraId="013FA301" w14:textId="77777777" w:rsidR="00213DCB" w:rsidRPr="008F6007" w:rsidRDefault="00213DCB" w:rsidP="00213DCB">
      <w:pPr>
        <w:rPr>
          <w:rStyle w:val="Hipercze"/>
          <w:rFonts w:ascii="Lato" w:hAnsi="Lato" w:cs="Lato"/>
          <w:sz w:val="20"/>
          <w:szCs w:val="20"/>
        </w:rPr>
      </w:pPr>
    </w:p>
    <w:p w14:paraId="015D05D4" w14:textId="77777777" w:rsidR="00213DCB" w:rsidRPr="008F6007" w:rsidRDefault="00213DCB" w:rsidP="00213DCB">
      <w:pPr>
        <w:rPr>
          <w:rFonts w:ascii="Lato" w:hAnsi="Lato" w:cs="Lato"/>
          <w:b/>
          <w:bCs/>
          <w:sz w:val="20"/>
          <w:szCs w:val="20"/>
        </w:rPr>
      </w:pPr>
      <w:r w:rsidRPr="008F6007">
        <w:rPr>
          <w:rFonts w:ascii="Lato" w:hAnsi="Lato" w:cs="Lato"/>
          <w:b/>
          <w:bCs/>
          <w:sz w:val="20"/>
          <w:szCs w:val="20"/>
        </w:rPr>
        <w:t>Jak zgłosić swój udział?</w:t>
      </w:r>
    </w:p>
    <w:p w14:paraId="68B54CCA" w14:textId="77777777" w:rsidR="00213DCB" w:rsidRPr="008F6007" w:rsidRDefault="00213DCB" w:rsidP="00213DCB">
      <w:pPr>
        <w:pStyle w:val="Akapitzlist"/>
        <w:numPr>
          <w:ilvl w:val="0"/>
          <w:numId w:val="2"/>
        </w:numPr>
        <w:rPr>
          <w:rStyle w:val="Hipercze"/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 xml:space="preserve">Zgłoś szkołę i pobierz bezpłatne materiały ze strony UODO: </w:t>
      </w:r>
      <w:hyperlink r:id="rId5" w:history="1">
        <w:r w:rsidRPr="008F6007">
          <w:rPr>
            <w:rStyle w:val="Hipercze"/>
            <w:rFonts w:ascii="Lato" w:hAnsi="Lato" w:cs="Lato"/>
            <w:sz w:val="20"/>
            <w:szCs w:val="20"/>
          </w:rPr>
          <w:t>https://uodo.gov.pl/pl/715</w:t>
        </w:r>
      </w:hyperlink>
      <w:r w:rsidRPr="008F6007">
        <w:rPr>
          <w:rStyle w:val="Hipercze"/>
          <w:rFonts w:ascii="Lato" w:hAnsi="Lato" w:cs="Lato"/>
          <w:sz w:val="20"/>
          <w:szCs w:val="20"/>
        </w:rPr>
        <w:t xml:space="preserve"> . </w:t>
      </w:r>
    </w:p>
    <w:p w14:paraId="0E4FBE42" w14:textId="77777777" w:rsidR="00213DCB" w:rsidRPr="008F6007" w:rsidRDefault="00213DCB" w:rsidP="00213DCB">
      <w:pPr>
        <w:pStyle w:val="Akapitzlist"/>
        <w:numPr>
          <w:ilvl w:val="0"/>
          <w:numId w:val="2"/>
        </w:numPr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 xml:space="preserve">Przeprowadź grę z uczniami </w:t>
      </w:r>
      <w:r w:rsidRPr="008F6007">
        <w:rPr>
          <w:rFonts w:ascii="Lato" w:hAnsi="Lato" w:cs="Lato"/>
          <w:b/>
          <w:bCs/>
          <w:sz w:val="20"/>
          <w:szCs w:val="20"/>
        </w:rPr>
        <w:t>od 15 do 23 października 2026 r.</w:t>
      </w:r>
    </w:p>
    <w:p w14:paraId="24429F2D" w14:textId="77777777" w:rsidR="00213DCB" w:rsidRPr="008F6007" w:rsidRDefault="00213DCB" w:rsidP="00213DCB">
      <w:pPr>
        <w:pStyle w:val="Akapitzlist"/>
        <w:numPr>
          <w:ilvl w:val="0"/>
          <w:numId w:val="2"/>
        </w:numPr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 xml:space="preserve">Wypełnij krótką ankietę do 26 października 2026 r. </w:t>
      </w:r>
      <w:hyperlink r:id="rId6" w:history="1">
        <w:r w:rsidRPr="008F6007">
          <w:rPr>
            <w:rStyle w:val="Hipercze"/>
            <w:rFonts w:ascii="Lato" w:hAnsi="Lato" w:cs="Lato"/>
            <w:sz w:val="20"/>
            <w:szCs w:val="20"/>
          </w:rPr>
          <w:t>https://wydarzenia.uodo.gov.pl/?r=ewaluacja-detektywi-prywatnosci</w:t>
        </w:r>
      </w:hyperlink>
      <w:r w:rsidRPr="008F6007">
        <w:rPr>
          <w:rFonts w:ascii="Lato" w:hAnsi="Lato" w:cs="Lato"/>
          <w:sz w:val="20"/>
          <w:szCs w:val="20"/>
        </w:rPr>
        <w:t xml:space="preserve"> </w:t>
      </w:r>
    </w:p>
    <w:p w14:paraId="2AE159D7" w14:textId="77777777" w:rsidR="00213DCB" w:rsidRPr="008F6007" w:rsidRDefault="00213DCB" w:rsidP="00213DCB">
      <w:pPr>
        <w:pStyle w:val="Akapitzlist"/>
        <w:numPr>
          <w:ilvl w:val="0"/>
          <w:numId w:val="2"/>
        </w:numPr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>Odbierz potwierdzenie udziału w pilotażu.</w:t>
      </w:r>
    </w:p>
    <w:p w14:paraId="22405470" w14:textId="77777777" w:rsidR="00213DCB" w:rsidRPr="008F6007" w:rsidRDefault="00213DCB" w:rsidP="00213DCB">
      <w:pPr>
        <w:rPr>
          <w:rFonts w:ascii="Lato" w:hAnsi="Lato" w:cs="Lato"/>
          <w:sz w:val="20"/>
          <w:szCs w:val="20"/>
        </w:rPr>
      </w:pPr>
    </w:p>
    <w:p w14:paraId="18F42388" w14:textId="77777777" w:rsidR="00213DCB" w:rsidRPr="008F6007" w:rsidRDefault="00213DCB" w:rsidP="00213DCB">
      <w:pPr>
        <w:rPr>
          <w:rStyle w:val="Hipercze"/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b/>
          <w:bCs/>
          <w:sz w:val="20"/>
          <w:szCs w:val="20"/>
        </w:rPr>
        <w:t xml:space="preserve">Informacje, materiały i zapisy </w:t>
      </w:r>
      <w:r w:rsidRPr="008F6007">
        <w:rPr>
          <w:rFonts w:ascii="Lato" w:hAnsi="Lato" w:cs="Lato"/>
          <w:sz w:val="20"/>
          <w:szCs w:val="20"/>
        </w:rPr>
        <w:t xml:space="preserve">: </w:t>
      </w:r>
      <w:hyperlink r:id="rId7" w:history="1">
        <w:r w:rsidRPr="008F6007">
          <w:rPr>
            <w:rStyle w:val="Hipercze"/>
            <w:rFonts w:ascii="Lato" w:hAnsi="Lato" w:cs="Lato"/>
            <w:sz w:val="20"/>
            <w:szCs w:val="20"/>
          </w:rPr>
          <w:t>https://uodo.gov.pl/pl/715</w:t>
        </w:r>
      </w:hyperlink>
      <w:r w:rsidRPr="008F6007">
        <w:rPr>
          <w:rStyle w:val="Hipercze"/>
          <w:rFonts w:ascii="Lato" w:hAnsi="Lato" w:cs="Lato"/>
          <w:sz w:val="20"/>
          <w:szCs w:val="20"/>
        </w:rPr>
        <w:t xml:space="preserve"> . </w:t>
      </w:r>
    </w:p>
    <w:p w14:paraId="6903DFE3" w14:textId="77777777" w:rsidR="00213DCB" w:rsidRPr="008F6007" w:rsidRDefault="00213DCB" w:rsidP="00213DCB">
      <w:pPr>
        <w:rPr>
          <w:rStyle w:val="Hipercze"/>
          <w:rFonts w:ascii="Lato" w:hAnsi="Lato" w:cs="Lato"/>
          <w:sz w:val="20"/>
          <w:szCs w:val="20"/>
        </w:rPr>
      </w:pPr>
    </w:p>
    <w:p w14:paraId="1D8C32C4" w14:textId="77777777" w:rsidR="00216CF3" w:rsidRPr="008F6007" w:rsidRDefault="00213DCB" w:rsidP="00216CF3">
      <w:pPr>
        <w:jc w:val="both"/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>Zapraszamy szkoły i nauczycieli zainteresowanych innowacyjnymi metodami pracy, edukacją cyfrową oraz rozwijaniem umiejętności uczniów w zakresie bezpiecznego i świadomego korzystania z nowych technologii.</w:t>
      </w:r>
    </w:p>
    <w:p w14:paraId="54B0EC3E" w14:textId="26843FD4" w:rsidR="00213DCB" w:rsidRPr="008F6007" w:rsidRDefault="00213DCB" w:rsidP="00216CF3">
      <w:pPr>
        <w:jc w:val="both"/>
        <w:rPr>
          <w:rFonts w:ascii="Lato" w:hAnsi="Lato" w:cs="Lato"/>
          <w:b/>
          <w:bCs/>
          <w:sz w:val="20"/>
          <w:szCs w:val="20"/>
        </w:rPr>
      </w:pPr>
    </w:p>
    <w:p w14:paraId="2263EC21" w14:textId="5C07AED0" w:rsidR="00213DCB" w:rsidRPr="008F6007" w:rsidRDefault="00213DCB" w:rsidP="00216CF3">
      <w:pPr>
        <w:spacing w:line="276" w:lineRule="auto"/>
        <w:jc w:val="both"/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>Program „Twoje dane – Twoja sprawa” to dla nas bardzo ważna inicjatywa</w:t>
      </w:r>
      <w:r w:rsidR="00117A83" w:rsidRPr="008F6007">
        <w:rPr>
          <w:rFonts w:ascii="Lato" w:hAnsi="Lato" w:cs="Lato"/>
          <w:sz w:val="20"/>
          <w:szCs w:val="20"/>
        </w:rPr>
        <w:t>, która wpisuje się w kierunki polityki państwa i zmiany w podstawie programowej</w:t>
      </w:r>
      <w:r w:rsidRPr="008F6007">
        <w:rPr>
          <w:rFonts w:ascii="Lato" w:hAnsi="Lato" w:cs="Lato"/>
          <w:sz w:val="20"/>
          <w:szCs w:val="20"/>
        </w:rPr>
        <w:t>. Celem programu jest budowanie świadomości w</w:t>
      </w:r>
      <w:r w:rsidR="008F6007">
        <w:rPr>
          <w:rFonts w:ascii="Lato" w:hAnsi="Lato" w:cs="Lato"/>
          <w:sz w:val="20"/>
          <w:szCs w:val="20"/>
        </w:rPr>
        <w:t> </w:t>
      </w:r>
      <w:r w:rsidRPr="008F6007">
        <w:rPr>
          <w:rFonts w:ascii="Lato" w:hAnsi="Lato" w:cs="Lato"/>
          <w:sz w:val="20"/>
          <w:szCs w:val="20"/>
        </w:rPr>
        <w:t xml:space="preserve">zakresie bezpieczeństwa informacyjnego, odpowiedzialnego korzystania z nowych technologii, przeciwdziałania dezinformacji oraz rozwijana kompetencji cyfrowych i obywatelskich. Mamy więc nadzieję, że przygotowana gra będzie służyć Państwu, jako narzędzie efektywnej nauki. </w:t>
      </w:r>
    </w:p>
    <w:p w14:paraId="6E666D26" w14:textId="77777777" w:rsidR="00213DCB" w:rsidRPr="008F6007" w:rsidRDefault="00213DCB" w:rsidP="00213DCB">
      <w:pPr>
        <w:spacing w:line="276" w:lineRule="auto"/>
        <w:rPr>
          <w:rFonts w:ascii="Lato" w:hAnsi="Lato" w:cs="Lato"/>
          <w:sz w:val="20"/>
          <w:szCs w:val="20"/>
        </w:rPr>
      </w:pPr>
    </w:p>
    <w:p w14:paraId="6A764FBA" w14:textId="5A004C56" w:rsidR="00213DCB" w:rsidRPr="008F6007" w:rsidRDefault="00213DCB" w:rsidP="00216CF3">
      <w:pPr>
        <w:spacing w:line="276" w:lineRule="auto"/>
        <w:jc w:val="both"/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>Gra to zaproszenie do wspólnego odkrywania zasad bezpiecznego i odpowiedzialnego funkcjonowania w cyfrowym świecie – poprzez działanie, współpracę i doświadczenie.</w:t>
      </w:r>
    </w:p>
    <w:p w14:paraId="57DD7566" w14:textId="77777777" w:rsidR="00213DCB" w:rsidRPr="008F6007" w:rsidRDefault="00213DCB" w:rsidP="00216CF3">
      <w:pPr>
        <w:spacing w:line="276" w:lineRule="auto"/>
        <w:jc w:val="both"/>
        <w:rPr>
          <w:rFonts w:ascii="Lato" w:hAnsi="Lato" w:cs="Lato"/>
          <w:b/>
          <w:bCs/>
          <w:sz w:val="20"/>
          <w:szCs w:val="20"/>
        </w:rPr>
      </w:pPr>
    </w:p>
    <w:p w14:paraId="27BD03B4" w14:textId="28742382" w:rsidR="00213DCB" w:rsidRPr="008F6007" w:rsidRDefault="00AC4ADA" w:rsidP="00213DCB">
      <w:pPr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 xml:space="preserve">Kontakt: </w:t>
      </w:r>
    </w:p>
    <w:p w14:paraId="1943CAFD" w14:textId="77777777" w:rsidR="00213DCB" w:rsidRPr="008F6007" w:rsidRDefault="00213DCB" w:rsidP="00213DCB">
      <w:pPr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>Departament Inicjatyw Edukacyjnych</w:t>
      </w:r>
      <w:r w:rsidRPr="008F6007">
        <w:rPr>
          <w:rFonts w:ascii="Lato" w:hAnsi="Lato" w:cs="Lato"/>
          <w:sz w:val="20"/>
          <w:szCs w:val="20"/>
        </w:rPr>
        <w:br/>
        <w:t>Urząd Ochrony Danych Osobowych</w:t>
      </w:r>
    </w:p>
    <w:p w14:paraId="58CF0108" w14:textId="77777777" w:rsidR="00213DCB" w:rsidRPr="008F6007" w:rsidRDefault="00213DCB" w:rsidP="00213DCB">
      <w:pPr>
        <w:rPr>
          <w:rFonts w:ascii="Lato" w:hAnsi="Lato" w:cs="Lato"/>
          <w:sz w:val="20"/>
          <w:szCs w:val="20"/>
        </w:rPr>
      </w:pPr>
      <w:r w:rsidRPr="008F6007">
        <w:rPr>
          <w:rFonts w:ascii="Lato" w:hAnsi="Lato" w:cs="Lato"/>
          <w:sz w:val="20"/>
          <w:szCs w:val="20"/>
        </w:rPr>
        <w:t xml:space="preserve">Program „Twoje dane – Twoja sprawa” e-mail: </w:t>
      </w:r>
      <w:hyperlink r:id="rId8" w:history="1">
        <w:r w:rsidRPr="008F6007">
          <w:rPr>
            <w:rStyle w:val="Hipercze"/>
            <w:rFonts w:ascii="Lato" w:hAnsi="Lato" w:cs="Lato"/>
            <w:sz w:val="20"/>
            <w:szCs w:val="20"/>
          </w:rPr>
          <w:t>tdts@uodo.gov.pl</w:t>
        </w:r>
      </w:hyperlink>
      <w:r w:rsidRPr="008F6007">
        <w:rPr>
          <w:rFonts w:ascii="Lato" w:hAnsi="Lato" w:cs="Lato"/>
          <w:sz w:val="20"/>
          <w:szCs w:val="20"/>
        </w:rPr>
        <w:t xml:space="preserve"> </w:t>
      </w:r>
      <w:r w:rsidRPr="008F6007">
        <w:rPr>
          <w:rFonts w:ascii="Lato" w:hAnsi="Lato" w:cs="Lato"/>
          <w:sz w:val="20"/>
          <w:szCs w:val="20"/>
        </w:rPr>
        <w:br/>
      </w:r>
    </w:p>
    <w:p w14:paraId="186787CB" w14:textId="77777777" w:rsidR="008B0C23" w:rsidRPr="008F6007" w:rsidRDefault="008B0C23">
      <w:pPr>
        <w:rPr>
          <w:rFonts w:ascii="Lato" w:hAnsi="Lato" w:cs="Lato"/>
          <w:sz w:val="20"/>
          <w:szCs w:val="20"/>
        </w:rPr>
      </w:pPr>
    </w:p>
    <w:sectPr w:rsidR="008B0C23" w:rsidRPr="008F6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3D154B"/>
    <w:multiLevelType w:val="hybridMultilevel"/>
    <w:tmpl w:val="0A20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24A4D"/>
    <w:multiLevelType w:val="hybridMultilevel"/>
    <w:tmpl w:val="4CBE6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CB"/>
    <w:rsid w:val="000106E7"/>
    <w:rsid w:val="00117A83"/>
    <w:rsid w:val="00136C12"/>
    <w:rsid w:val="001A492A"/>
    <w:rsid w:val="00213DCB"/>
    <w:rsid w:val="00216CF3"/>
    <w:rsid w:val="007E0B20"/>
    <w:rsid w:val="008B0C23"/>
    <w:rsid w:val="008F6007"/>
    <w:rsid w:val="00955D41"/>
    <w:rsid w:val="00AB777C"/>
    <w:rsid w:val="00AC4ADA"/>
    <w:rsid w:val="00C324DB"/>
    <w:rsid w:val="00E379DD"/>
    <w:rsid w:val="00FD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5587"/>
  <w15:chartTrackingRefBased/>
  <w15:docId w15:val="{76B6C300-5558-4EE0-BACB-C6E7B8E66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3DCB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13DC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13DCB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136C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dts@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odo.gov.pl/pl/7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ydarzenia.uodo.gov.pl/?r=ewaluacja-detektywi-prywatnosci" TargetMode="External"/><Relationship Id="rId5" Type="http://schemas.openxmlformats.org/officeDocument/2006/relationships/hyperlink" Target="https://uodo.gov.pl/pl/71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620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Mikołajczyk Marta</dc:creator>
  <cp:keywords/>
  <dc:description/>
  <cp:lastModifiedBy>D. Człapiński</cp:lastModifiedBy>
  <cp:revision>8</cp:revision>
  <dcterms:created xsi:type="dcterms:W3CDTF">2026-10-06T10:44:00Z</dcterms:created>
  <dcterms:modified xsi:type="dcterms:W3CDTF">2026-10-07T05:35:00Z</dcterms:modified>
</cp:coreProperties>
</file>